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C525B" w:rsidRPr="000C5437" w:rsidRDefault="00D20D98" w:rsidP="000C5437">
      <w:pPr>
        <w:jc w:val="center"/>
        <w:rPr>
          <w:rFonts w:ascii="Century Gothic" w:hAnsi="Century Gothic"/>
          <w:b/>
          <w:bCs/>
          <w:sz w:val="28"/>
        </w:rPr>
      </w:pPr>
      <w:bookmarkStart w:id="0" w:name="_GoBack"/>
      <w:bookmarkEnd w:id="0"/>
      <w:r w:rsidRPr="000C5437">
        <w:rPr>
          <w:rFonts w:ascii="Century Gothic" w:hAnsi="Century Gothic"/>
          <w:b/>
          <w:bCs/>
          <w:sz w:val="28"/>
        </w:rPr>
        <w:t>REPRESENTACION DE ALGORITMOS</w:t>
      </w:r>
    </w:p>
    <w:p w:rsidR="00D20D98" w:rsidRPr="00954B7A" w:rsidRDefault="00D20D98" w:rsidP="00954B7A">
      <w:pPr>
        <w:jc w:val="center"/>
        <w:rPr>
          <w:rFonts w:ascii="Century Gothic" w:hAnsi="Century Gothic"/>
          <w:b/>
        </w:rPr>
      </w:pPr>
      <w:r w:rsidRPr="00954B7A">
        <w:rPr>
          <w:rFonts w:ascii="Century Gothic" w:hAnsi="Century Gothic"/>
          <w:b/>
        </w:rPr>
        <w:t xml:space="preserve">ELEMENTOS Y SINTAXIS DE LOS DIAGRAMAS DE FLUJO. SIMBOLOS PARA </w:t>
      </w:r>
      <w:r w:rsidR="00954B7A" w:rsidRPr="00954B7A">
        <w:rPr>
          <w:rFonts w:ascii="Century Gothic" w:hAnsi="Century Gothic"/>
          <w:b/>
        </w:rPr>
        <w:t>E/S, ASIGNACION, SELECCIÓN SIMPLE Y MULTIPLE, CICLOS “PARA”, “MIENTRAS” Y “REPITE”.</w:t>
      </w:r>
    </w:p>
    <w:p w:rsidR="00954B7A" w:rsidRPr="00954B7A" w:rsidRDefault="00954B7A" w:rsidP="00954B7A">
      <w:pPr>
        <w:rPr>
          <w:rFonts w:ascii="Century Gothic" w:hAnsi="Century Gothic"/>
        </w:rPr>
      </w:pPr>
      <w:r w:rsidRPr="00954B7A">
        <w:rPr>
          <w:rFonts w:ascii="Century Gothic" w:hAnsi="Century Gothic"/>
        </w:rPr>
        <w:t>Es un gráfico lógico del plan de trabajo que se ejecutara para la solución de un determinado problema. A través de él, se planifica la solución del problema independiente del lenguaje de computación a usar. De esta manera se separa loas instrucción es un lenguaje determinado con todas las reglas.</w:t>
      </w:r>
    </w:p>
    <w:p w:rsidR="00954B7A" w:rsidRPr="00954B7A" w:rsidRDefault="00954B7A" w:rsidP="00954B7A">
      <w:pPr>
        <w:rPr>
          <w:rFonts w:ascii="Century Gothic" w:hAnsi="Century Gothic"/>
        </w:rPr>
      </w:pPr>
      <w:r w:rsidRPr="00954B7A">
        <w:rPr>
          <w:rFonts w:ascii="Century Gothic" w:hAnsi="Century Gothic"/>
        </w:rPr>
        <w:t>Las capacidades humanas necesarias para elaborar un diagrama de flujo correcto son: Lógico, Prácticas, y Atención.</w:t>
      </w:r>
    </w:p>
    <w:p w:rsidR="00954B7A" w:rsidRPr="00954B7A" w:rsidRDefault="00954B7A" w:rsidP="00954B7A">
      <w:pPr>
        <w:rPr>
          <w:rFonts w:ascii="Century Gothic" w:hAnsi="Century Gothic"/>
        </w:rPr>
      </w:pPr>
      <w:r w:rsidRPr="00954B7A">
        <w:rPr>
          <w:rFonts w:ascii="Century Gothic" w:hAnsi="Century Gothic"/>
        </w:rPr>
        <w:t>El empleo de la maquina en las funciones del procediendo de datos han hecho necesario un flujo ordenado de la información. La secuencia en que deberán ejecutarse las operaciones tendrá que definirse claramente, y cuando se combine con los datos a los que debe aplicarse, esa secuencia creara el flujo de información.</w:t>
      </w:r>
    </w:p>
    <w:p w:rsidR="00954B7A" w:rsidRPr="00954B7A" w:rsidRDefault="00954B7A" w:rsidP="00954B7A">
      <w:pPr>
        <w:rPr>
          <w:rFonts w:ascii="Century Gothic" w:hAnsi="Century Gothic"/>
        </w:rPr>
      </w:pPr>
      <w:r w:rsidRPr="00954B7A">
        <w:rPr>
          <w:rFonts w:ascii="Century Gothic" w:hAnsi="Century Gothic"/>
        </w:rPr>
        <w:t>No puede hacerse mucho hincapié en documentación, ósea el registro de Información .Sin Instrucciones escritas y sin representación gráfica del flujo de trabajo seria muy difícil de llevar una tarea de procediendo de datos en forma apropiada. Hay varios métodos mas eficientes organizados y normalizados, es el de los diagramas de Flujo que el Futuro programador comprenda la necesidad de los diagrama de flujo.</w:t>
      </w:r>
    </w:p>
    <w:p w:rsidR="00954B7A" w:rsidRPr="00954B7A" w:rsidRDefault="00954B7A" w:rsidP="00954B7A">
      <w:pPr>
        <w:rPr>
          <w:rFonts w:ascii="Century Gothic" w:hAnsi="Century Gothic"/>
        </w:rPr>
      </w:pPr>
      <w:r w:rsidRPr="00954B7A">
        <w:rPr>
          <w:rFonts w:ascii="Century Gothic" w:hAnsi="Century Gothic"/>
          <w:b/>
          <w:bCs/>
        </w:rPr>
        <w:t>Objetivos de un diagrama de flujo:</w:t>
      </w:r>
    </w:p>
    <w:p w:rsidR="00954B7A" w:rsidRPr="00954B7A" w:rsidRDefault="00954B7A" w:rsidP="00954B7A">
      <w:pPr>
        <w:rPr>
          <w:rFonts w:ascii="Century Gothic" w:hAnsi="Century Gothic"/>
        </w:rPr>
      </w:pPr>
      <w:r w:rsidRPr="00954B7A">
        <w:rPr>
          <w:rFonts w:ascii="Century Gothic" w:hAnsi="Century Gothic"/>
        </w:rPr>
        <w:t>Estructura la solución del problema independiente del lenguaje a utilizar.</w:t>
      </w:r>
    </w:p>
    <w:p w:rsidR="00954B7A" w:rsidRPr="00954B7A" w:rsidRDefault="00954B7A" w:rsidP="00954B7A">
      <w:pPr>
        <w:rPr>
          <w:rFonts w:ascii="Century Gothic" w:hAnsi="Century Gothic"/>
        </w:rPr>
      </w:pPr>
      <w:r w:rsidRPr="00954B7A">
        <w:rPr>
          <w:rFonts w:ascii="Century Gothic" w:hAnsi="Century Gothic"/>
        </w:rPr>
        <w:t>Separar la solución lógica de programación de la parte de reglas y sintaxis de codificación con esta división del trabajo se obtiene mayor eficiencia.</w:t>
      </w:r>
    </w:p>
    <w:p w:rsidR="00954B7A" w:rsidRPr="00954B7A" w:rsidRDefault="00954B7A" w:rsidP="00954B7A">
      <w:pPr>
        <w:rPr>
          <w:rFonts w:ascii="Century Gothic" w:hAnsi="Century Gothic"/>
        </w:rPr>
      </w:pPr>
      <w:r w:rsidRPr="00954B7A">
        <w:rPr>
          <w:rFonts w:ascii="Century Gothic" w:hAnsi="Century Gothic"/>
        </w:rPr>
        <w:t>Dar una visión completa del problema al programador ya que pierde en un programa ya codificado.</w:t>
      </w:r>
    </w:p>
    <w:p w:rsidR="00954B7A" w:rsidRPr="00954B7A" w:rsidRDefault="00954B7A" w:rsidP="00954B7A">
      <w:pPr>
        <w:rPr>
          <w:rFonts w:ascii="Century Gothic" w:hAnsi="Century Gothic"/>
        </w:rPr>
      </w:pPr>
      <w:r w:rsidRPr="00954B7A">
        <w:rPr>
          <w:rFonts w:ascii="Century Gothic" w:hAnsi="Century Gothic"/>
        </w:rPr>
        <w:t>Permitir una compresión más rápida del programa a otros programadores.</w:t>
      </w:r>
    </w:p>
    <w:p w:rsidR="00954B7A" w:rsidRPr="00954B7A" w:rsidRDefault="00954B7A" w:rsidP="00954B7A">
      <w:pPr>
        <w:rPr>
          <w:rFonts w:ascii="Century Gothic" w:hAnsi="Century Gothic"/>
        </w:rPr>
      </w:pPr>
      <w:r w:rsidRPr="00954B7A">
        <w:rPr>
          <w:rFonts w:ascii="Century Gothic" w:hAnsi="Century Gothic"/>
          <w:b/>
          <w:bCs/>
        </w:rPr>
        <w:t>Tipos de diagramas de flujo:</w:t>
      </w:r>
    </w:p>
    <w:p w:rsidR="00954B7A" w:rsidRPr="00954B7A" w:rsidRDefault="00954B7A" w:rsidP="00954B7A">
      <w:pPr>
        <w:rPr>
          <w:rFonts w:ascii="Century Gothic" w:hAnsi="Century Gothic"/>
        </w:rPr>
      </w:pPr>
      <w:r w:rsidRPr="00954B7A">
        <w:rPr>
          <w:rFonts w:ascii="Century Gothic" w:hAnsi="Century Gothic"/>
        </w:rPr>
        <w:t>Diagrama de flujo de sistemas: muestra en que forma se procesan los datos, entre as principales funciones o estaciones de trabajo .En este diagrama completo de computadora se presenta con un solo símbolo de procesamiento.</w:t>
      </w:r>
    </w:p>
    <w:p w:rsidR="00954B7A" w:rsidRPr="00954B7A" w:rsidRDefault="00954B7A" w:rsidP="00954B7A">
      <w:pPr>
        <w:rPr>
          <w:rFonts w:ascii="Century Gothic" w:hAnsi="Century Gothic"/>
        </w:rPr>
      </w:pPr>
      <w:r w:rsidRPr="00954B7A">
        <w:rPr>
          <w:rFonts w:ascii="Century Gothic" w:hAnsi="Century Gothic"/>
          <w:noProof/>
          <w:lang w:eastAsia="es-ES"/>
        </w:rPr>
        <w:drawing>
          <wp:anchor distT="0" distB="0" distL="114300" distR="114300" simplePos="0" relativeHeight="251658240" behindDoc="0" locked="0" layoutInCell="1" allowOverlap="1" wp14:anchorId="7013C34A" wp14:editId="4137E219">
            <wp:simplePos x="0" y="0"/>
            <wp:positionH relativeFrom="column">
              <wp:posOffset>1368598</wp:posOffset>
            </wp:positionH>
            <wp:positionV relativeFrom="paragraph">
              <wp:posOffset>319405</wp:posOffset>
            </wp:positionV>
            <wp:extent cx="3371939" cy="1775562"/>
            <wp:effectExtent l="0" t="0" r="0" b="0"/>
            <wp:wrapNone/>
            <wp:docPr id="17" name="Imagen 17" descr="http://1.bp.blogspot.com/-z6RkL4SQtw4/URFQEUd9aBI/AAAAAAAAAG8/XiK2cn58tPA/s400/Image26490.gif">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bp.blogspot.com/-z6RkL4SQtw4/URFQEUd9aBI/AAAAAAAAAG8/XiK2cn58tPA/s400/Image26490.gif">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71939" cy="1775562"/>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B7A">
        <w:rPr>
          <w:rFonts w:ascii="Century Gothic" w:hAnsi="Century Gothic"/>
          <w:b/>
          <w:bCs/>
        </w:rPr>
        <w:t>Ejemplo de Diagrama de Flujo de sistema:</w:t>
      </w: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r w:rsidRPr="00954B7A">
        <w:rPr>
          <w:rFonts w:ascii="Century Gothic" w:hAnsi="Century Gothic"/>
          <w:noProof/>
          <w:lang w:eastAsia="es-ES"/>
        </w:rPr>
        <w:lastRenderedPageBreak/>
        <w:drawing>
          <wp:anchor distT="0" distB="0" distL="114300" distR="114300" simplePos="0" relativeHeight="251659264" behindDoc="0" locked="0" layoutInCell="1" allowOverlap="1" wp14:anchorId="7586D276" wp14:editId="5044FD44">
            <wp:simplePos x="0" y="0"/>
            <wp:positionH relativeFrom="column">
              <wp:posOffset>1849755</wp:posOffset>
            </wp:positionH>
            <wp:positionV relativeFrom="paragraph">
              <wp:posOffset>1555115</wp:posOffset>
            </wp:positionV>
            <wp:extent cx="2189480" cy="3395980"/>
            <wp:effectExtent l="0" t="0" r="1270" b="0"/>
            <wp:wrapTopAndBottom/>
            <wp:docPr id="16" name="Imagen 16" descr="http://3.bp.blogspot.com/-FlPOgqzZdrM/URFQwlKlH3I/AAAAAAAAAHE/Z8n2dUeRMtg/s400/Image26491.gif">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3.bp.blogspot.com/-FlPOgqzZdrM/URFQwlKlH3I/AAAAAAAAAHE/Z8n2dUeRMtg/s400/Image26491.gif">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89480" cy="33959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B7A">
        <w:rPr>
          <w:rFonts w:ascii="Century Gothic" w:hAnsi="Century Gothic"/>
          <w:b/>
          <w:bCs/>
        </w:rPr>
        <w:t>Diagrama de flujos de programación:</w:t>
      </w:r>
      <w:r w:rsidRPr="00954B7A">
        <w:rPr>
          <w:rFonts w:ascii="Century Gothic" w:hAnsi="Century Gothic"/>
        </w:rPr>
        <w:br/>
        <w:t>Son las operaciones y decisiones en la secuencia en que las ejecutará una computadora de procesamiento de datos. Los símbolos representan esas operaciones e indican el orden en que se ejecutaran. Por lo tanto, un diagrama de flujo de programa proporciona una descripción gráfica del programa.</w:t>
      </w:r>
      <w:r w:rsidRPr="00954B7A">
        <w:rPr>
          <w:rFonts w:ascii="Century Gothic" w:hAnsi="Century Gothic"/>
        </w:rPr>
        <w:br/>
      </w:r>
      <w:r w:rsidRPr="00954B7A">
        <w:rPr>
          <w:rFonts w:ascii="Century Gothic" w:hAnsi="Century Gothic"/>
        </w:rPr>
        <w:br/>
      </w:r>
      <w:r w:rsidRPr="00954B7A">
        <w:rPr>
          <w:rFonts w:ascii="Century Gothic" w:hAnsi="Century Gothic"/>
          <w:b/>
          <w:bCs/>
        </w:rPr>
        <w:t>Ejemplo de Diagrama e Flujo de Programa:</w:t>
      </w: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r w:rsidRPr="00954B7A">
        <w:rPr>
          <w:rFonts w:ascii="Century Gothic" w:hAnsi="Century Gothic"/>
          <w:b/>
          <w:bCs/>
        </w:rPr>
        <w:t>Simbología de los diagramas de flujo:</w:t>
      </w:r>
    </w:p>
    <w:p w:rsidR="00954B7A" w:rsidRPr="00954B7A" w:rsidRDefault="00954B7A" w:rsidP="00954B7A">
      <w:pPr>
        <w:rPr>
          <w:rFonts w:ascii="Century Gothic" w:hAnsi="Century Gothic"/>
        </w:rPr>
      </w:pPr>
      <w:r w:rsidRPr="00954B7A">
        <w:rPr>
          <w:rFonts w:ascii="Century Gothic" w:hAnsi="Century Gothic"/>
        </w:rPr>
        <w:t>Las diversas organizaciones usan distintos símbolos, pero el comité sobre computadoras y procesadores de información de la Asociación Norteamericana de Normas ha hecho un gran esfuerzo para normalizar los símbolos de los diagramas de flujo. Esa normalización permite comprender cualquier diagrama de flujo que use los símbolos recomendados.</w:t>
      </w:r>
    </w:p>
    <w:p w:rsidR="00954B7A" w:rsidRPr="00954B7A" w:rsidRDefault="00954B7A" w:rsidP="00954B7A">
      <w:pPr>
        <w:rPr>
          <w:rFonts w:ascii="Century Gothic" w:hAnsi="Century Gothic"/>
        </w:rPr>
      </w:pPr>
      <w:r w:rsidRPr="00954B7A">
        <w:rPr>
          <w:rFonts w:ascii="Century Gothic" w:hAnsi="Century Gothic"/>
        </w:rPr>
        <w:t>Cada símbolo normal de diagrama de flujo tiene un significado especial.</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1223010" cy="641350"/>
            <wp:effectExtent l="0" t="0" r="0" b="6350"/>
            <wp:docPr id="15" name="Imagen 15" descr="http://www.monografias.com/trabajos60/diagrama-flujo-datos/d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monografias.com/trabajos60/diagrama-flujo-datos/di1.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23010" cy="641350"/>
                    </a:xfrm>
                    <a:prstGeom prst="rect">
                      <a:avLst/>
                    </a:prstGeom>
                    <a:noFill/>
                    <a:ln>
                      <a:noFill/>
                    </a:ln>
                  </pic:spPr>
                </pic:pic>
              </a:graphicData>
            </a:graphic>
          </wp:inline>
        </w:drawing>
      </w:r>
    </w:p>
    <w:p w:rsidR="00954B7A" w:rsidRPr="00954B7A" w:rsidRDefault="00954B7A" w:rsidP="00954B7A">
      <w:pPr>
        <w:rPr>
          <w:rFonts w:ascii="Century Gothic" w:hAnsi="Century Gothic"/>
        </w:rPr>
      </w:pPr>
      <w:r w:rsidRPr="00954B7A">
        <w:rPr>
          <w:rFonts w:ascii="Century Gothic" w:hAnsi="Century Gothic"/>
        </w:rPr>
        <w:t>Expresa Inicio o Fin de un Programa.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1211580" cy="617220"/>
            <wp:effectExtent l="0" t="0" r="7620" b="0"/>
            <wp:docPr id="14" name="Imagen 14" descr="http://www.monografias.com/trabajos60/diagrama-flujo-datos/di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monografias.com/trabajos60/diagrama-flujo-datos/di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617220"/>
                    </a:xfrm>
                    <a:prstGeom prst="rect">
                      <a:avLst/>
                    </a:prstGeom>
                    <a:noFill/>
                    <a:ln>
                      <a:noFill/>
                    </a:ln>
                  </pic:spPr>
                </pic:pic>
              </a:graphicData>
            </a:graphic>
          </wp:inline>
        </w:drawing>
      </w:r>
      <w:r w:rsidRPr="00954B7A">
        <w:rPr>
          <w:rFonts w:ascii="Century Gothic" w:hAnsi="Century Gothic"/>
        </w:rPr>
        <w:t>Expresa operación algebraica o de</w:t>
      </w:r>
      <w:r>
        <w:rPr>
          <w:rFonts w:ascii="Century Gothic" w:hAnsi="Century Gothic"/>
        </w:rPr>
        <w:t xml:space="preserve"> </w:t>
      </w:r>
      <w:r w:rsidRPr="00954B7A">
        <w:rPr>
          <w:rFonts w:ascii="Century Gothic" w:hAnsi="Century Gothic"/>
        </w:rPr>
        <w:t>asignación.</w:t>
      </w:r>
    </w:p>
    <w:p w:rsidR="00954B7A" w:rsidRPr="00954B7A" w:rsidRDefault="00954B7A" w:rsidP="00954B7A">
      <w:pPr>
        <w:rPr>
          <w:rFonts w:ascii="Century Gothic" w:hAnsi="Century Gothic"/>
        </w:rPr>
      </w:pPr>
      <w:r w:rsidRPr="00954B7A">
        <w:rPr>
          <w:rFonts w:ascii="Century Gothic" w:hAnsi="Century Gothic"/>
          <w:noProof/>
          <w:lang w:eastAsia="es-ES"/>
        </w:rPr>
        <w:lastRenderedPageBreak/>
        <w:drawing>
          <wp:inline distT="0" distB="0" distL="0" distR="0">
            <wp:extent cx="1223158" cy="1331407"/>
            <wp:effectExtent l="0" t="0" r="0" b="2540"/>
            <wp:docPr id="13" name="Imagen 13" descr="http://www.monografias.com/trabajos60/diagrama-flujo-datos/Image264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monografias.com/trabajos60/diagrama-flujo-datos/Image26492.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23020" cy="1331257"/>
                    </a:xfrm>
                    <a:prstGeom prst="rect">
                      <a:avLst/>
                    </a:prstGeom>
                    <a:noFill/>
                    <a:ln>
                      <a:noFill/>
                    </a:ln>
                  </pic:spPr>
                </pic:pic>
              </a:graphicData>
            </a:graphic>
          </wp:inline>
        </w:drawing>
      </w:r>
      <w:r w:rsidRPr="00954B7A">
        <w:rPr>
          <w:rFonts w:ascii="Century Gothic" w:hAnsi="Century Gothic"/>
        </w:rPr>
        <w:t>Expresa condiciones y asociaciones alternativas de una decisión </w:t>
      </w:r>
      <w:r w:rsidRPr="00C15905">
        <w:rPr>
          <w:rFonts w:ascii="Century Gothic" w:hAnsi="Century Gothic"/>
        </w:rPr>
        <w:t>lógica</w:t>
      </w:r>
      <w:r w:rsidRPr="00954B7A">
        <w:rPr>
          <w:rFonts w:ascii="Century Gothic" w:hAnsi="Century Gothic"/>
        </w:rPr>
        <w:t>.</w:t>
      </w: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1341912" cy="1115006"/>
            <wp:effectExtent l="0" t="0" r="0" b="9525"/>
            <wp:docPr id="12" name="Imagen 12" descr="http://www.monografias.com/trabajos60/diagrama-flujo-datos/Image2649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monografias.com/trabajos60/diagrama-flujo-datos/Image26493.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42180" cy="1115228"/>
                    </a:xfrm>
                    <a:prstGeom prst="rect">
                      <a:avLst/>
                    </a:prstGeom>
                    <a:noFill/>
                    <a:ln>
                      <a:noFill/>
                    </a:ln>
                  </pic:spPr>
                </pic:pic>
              </a:graphicData>
            </a:graphic>
          </wp:inline>
        </w:drawing>
      </w:r>
      <w:r w:rsidRPr="00954B7A">
        <w:rPr>
          <w:rFonts w:ascii="Century Gothic" w:hAnsi="Century Gothic"/>
        </w:rPr>
        <w:t> Expresa condición y acciones alternativas de una decisión numérica.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854710" cy="534670"/>
            <wp:effectExtent l="0" t="0" r="2540" b="0"/>
            <wp:docPr id="11" name="Imagen 11" descr="http://www.monografias.com/trabajos60/diagrama-flujo-datos/di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monografias.com/trabajos60/diagrama-flujo-datos/di3.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854710" cy="534670"/>
                    </a:xfrm>
                    <a:prstGeom prst="rect">
                      <a:avLst/>
                    </a:prstGeom>
                    <a:noFill/>
                    <a:ln>
                      <a:noFill/>
                    </a:ln>
                  </pic:spPr>
                </pic:pic>
              </a:graphicData>
            </a:graphic>
          </wp:inline>
        </w:drawing>
      </w:r>
      <w:r w:rsidRPr="00954B7A">
        <w:rPr>
          <w:rFonts w:ascii="Century Gothic" w:hAnsi="Century Gothic"/>
        </w:rPr>
        <w:t>Entrada / Salida: Representa cualquier tipo de Fuente de entrada y salida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760095" cy="653415"/>
            <wp:effectExtent l="0" t="0" r="1905" b="0"/>
            <wp:docPr id="10" name="Imagen 10" descr="http://www.monografias.com/trabajos60/diagrama-flujo-datos/di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monografias.com/trabajos60/diagrama-flujo-datos/di4.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60095" cy="653415"/>
                    </a:xfrm>
                    <a:prstGeom prst="rect">
                      <a:avLst/>
                    </a:prstGeom>
                    <a:noFill/>
                    <a:ln>
                      <a:noFill/>
                    </a:ln>
                  </pic:spPr>
                </pic:pic>
              </a:graphicData>
            </a:graphic>
          </wp:inline>
        </w:drawing>
      </w:r>
      <w:r w:rsidRPr="00954B7A">
        <w:rPr>
          <w:rFonts w:ascii="Century Gothic" w:hAnsi="Century Gothic"/>
        </w:rPr>
        <w:t> Entrada: Lectura de datos por tarjeta perforadas.</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795655" cy="688975"/>
            <wp:effectExtent l="0" t="0" r="4445" b="0"/>
            <wp:docPr id="9" name="Imagen 9" descr="http://www.monografias.com/trabajos60/diagrama-flujo-datos/di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monografias.com/trabajos60/diagrama-flujo-datos/di5.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795655" cy="688975"/>
                    </a:xfrm>
                    <a:prstGeom prst="rect">
                      <a:avLst/>
                    </a:prstGeom>
                    <a:noFill/>
                    <a:ln>
                      <a:noFill/>
                    </a:ln>
                  </pic:spPr>
                </pic:pic>
              </a:graphicData>
            </a:graphic>
          </wp:inline>
        </w:drawing>
      </w:r>
      <w:r w:rsidRPr="00954B7A">
        <w:rPr>
          <w:rFonts w:ascii="Century Gothic" w:hAnsi="Century Gothic"/>
        </w:rPr>
        <w:t>Conector dentro de página.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890905" cy="653415"/>
            <wp:effectExtent l="0" t="0" r="4445" b="0"/>
            <wp:docPr id="8" name="Imagen 8" descr="http://www.monografias.com/trabajos60/diagrama-flujo-datos/di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monografias.com/trabajos60/diagrama-flujo-datos/di6.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90905" cy="653415"/>
                    </a:xfrm>
                    <a:prstGeom prst="rect">
                      <a:avLst/>
                    </a:prstGeom>
                    <a:noFill/>
                    <a:ln>
                      <a:noFill/>
                    </a:ln>
                  </pic:spPr>
                </pic:pic>
              </a:graphicData>
            </a:graphic>
          </wp:inline>
        </w:drawing>
      </w:r>
      <w:r w:rsidRPr="00954B7A">
        <w:rPr>
          <w:rFonts w:ascii="Century Gothic" w:hAnsi="Century Gothic"/>
        </w:rPr>
        <w:t> Representa resultado mediante un reporte impreso</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772160" cy="772160"/>
            <wp:effectExtent l="0" t="0" r="8890" b="8890"/>
            <wp:docPr id="7" name="Imagen 7" descr="http://www.monografias.com/trabajos60/diagrama-flujo-datos/di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monografias.com/trabajos60/diagrama-flujo-datos/di7.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72160" cy="772160"/>
                    </a:xfrm>
                    <a:prstGeom prst="rect">
                      <a:avLst/>
                    </a:prstGeom>
                    <a:noFill/>
                    <a:ln>
                      <a:noFill/>
                    </a:ln>
                  </pic:spPr>
                </pic:pic>
              </a:graphicData>
            </a:graphic>
          </wp:inline>
        </w:drawing>
      </w:r>
      <w:r w:rsidRPr="00954B7A">
        <w:rPr>
          <w:rFonts w:ascii="Century Gothic" w:hAnsi="Century Gothic"/>
        </w:rPr>
        <w:t>Conector fuera de página.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974090" cy="1318260"/>
            <wp:effectExtent l="0" t="0" r="0" b="0"/>
            <wp:docPr id="6" name="Imagen 6" descr="http://www.monografias.com/trabajos60/diagrama-flujo-datos/Image2649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monografias.com/trabajos60/diagrama-flujo-datos/Image26494.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974090" cy="1318260"/>
                    </a:xfrm>
                    <a:prstGeom prst="rect">
                      <a:avLst/>
                    </a:prstGeom>
                    <a:noFill/>
                    <a:ln>
                      <a:noFill/>
                    </a:ln>
                  </pic:spPr>
                </pic:pic>
              </a:graphicData>
            </a:graphic>
          </wp:inline>
        </w:drawing>
      </w:r>
      <w:r w:rsidRPr="00954B7A">
        <w:rPr>
          <w:rFonts w:ascii="Century Gothic" w:hAnsi="Century Gothic"/>
        </w:rPr>
        <w:t> Expresa operación cíclica repetitiva.</w:t>
      </w:r>
    </w:p>
    <w:p w:rsidR="00954B7A" w:rsidRPr="00954B7A" w:rsidRDefault="00954B7A" w:rsidP="00954B7A">
      <w:pPr>
        <w:rPr>
          <w:rFonts w:ascii="Century Gothic" w:hAnsi="Century Gothic"/>
        </w:rPr>
      </w:pPr>
      <w:r w:rsidRPr="00954B7A">
        <w:rPr>
          <w:rFonts w:ascii="Century Gothic" w:hAnsi="Century Gothic"/>
          <w:noProof/>
          <w:lang w:eastAsia="es-ES"/>
        </w:rPr>
        <w:lastRenderedPageBreak/>
        <w:drawing>
          <wp:inline distT="0" distB="0" distL="0" distR="0">
            <wp:extent cx="843280" cy="653415"/>
            <wp:effectExtent l="0" t="0" r="0" b="0"/>
            <wp:docPr id="5" name="Imagen 5" descr="http://www.monografias.com/trabajos60/diagrama-flujo-datos/di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monografias.com/trabajos60/diagrama-flujo-datos/di8.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843280" cy="653415"/>
                    </a:xfrm>
                    <a:prstGeom prst="rect">
                      <a:avLst/>
                    </a:prstGeom>
                    <a:noFill/>
                    <a:ln>
                      <a:noFill/>
                    </a:ln>
                  </pic:spPr>
                </pic:pic>
              </a:graphicData>
            </a:graphic>
          </wp:inline>
        </w:drawing>
      </w:r>
      <w:r w:rsidRPr="00954B7A">
        <w:rPr>
          <w:rFonts w:ascii="Century Gothic" w:hAnsi="Century Gothic"/>
        </w:rPr>
        <w:t>Expresa proceso de llamada a una subalterna.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593725" cy="522605"/>
            <wp:effectExtent l="0" t="0" r="0" b="0"/>
            <wp:docPr id="4" name="Imagen 4" descr="http://www.monografias.com/trabajos60/diagrama-flujo-datos/di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www.monografias.com/trabajos60/diagrama-flujo-datos/di9.jp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3725" cy="522605"/>
                    </a:xfrm>
                    <a:prstGeom prst="rect">
                      <a:avLst/>
                    </a:prstGeom>
                    <a:noFill/>
                    <a:ln>
                      <a:noFill/>
                    </a:ln>
                  </pic:spPr>
                </pic:pic>
              </a:graphicData>
            </a:graphic>
          </wp:inline>
        </w:drawing>
      </w:r>
      <w:r w:rsidRPr="00954B7A">
        <w:rPr>
          <w:rFonts w:ascii="Century Gothic" w:hAnsi="Century Gothic"/>
        </w:rPr>
        <w:t> Representa datos grabados en una cinta magnética.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890905" cy="462915"/>
            <wp:effectExtent l="0" t="0" r="4445" b="0"/>
            <wp:docPr id="3" name="Imagen 3" descr="http://www.monografias.com/trabajos60/diagrama-flujo-datos/di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www.monografias.com/trabajos60/diagrama-flujo-datos/di10.jpg"/>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90905" cy="462915"/>
                    </a:xfrm>
                    <a:prstGeom prst="rect">
                      <a:avLst/>
                    </a:prstGeom>
                    <a:noFill/>
                    <a:ln>
                      <a:noFill/>
                    </a:ln>
                  </pic:spPr>
                </pic:pic>
              </a:graphicData>
            </a:graphic>
          </wp:inline>
        </w:drawing>
      </w:r>
      <w:r w:rsidRPr="00954B7A">
        <w:rPr>
          <w:rFonts w:ascii="Century Gothic" w:hAnsi="Century Gothic"/>
        </w:rPr>
        <w:t>Almacenamiento en línea Disco Magnético.</w:t>
      </w: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r w:rsidRPr="00954B7A">
        <w:rPr>
          <w:rFonts w:ascii="Century Gothic" w:hAnsi="Century Gothic"/>
          <w:b/>
          <w:bCs/>
        </w:rPr>
        <w:t>Reglas para estructurar un diagrama de flujo:</w:t>
      </w:r>
    </w:p>
    <w:p w:rsidR="00954B7A" w:rsidRPr="00954B7A" w:rsidRDefault="00954B7A" w:rsidP="00954B7A">
      <w:pPr>
        <w:numPr>
          <w:ilvl w:val="0"/>
          <w:numId w:val="1"/>
        </w:numPr>
        <w:rPr>
          <w:rFonts w:ascii="Century Gothic" w:hAnsi="Century Gothic"/>
        </w:rPr>
      </w:pPr>
      <w:r w:rsidRPr="00954B7A">
        <w:rPr>
          <w:rFonts w:ascii="Century Gothic" w:hAnsi="Century Gothic"/>
        </w:rPr>
        <w:t>El sentido de un diagrama de flujo generalmente es de arriba hacia abajo.</w:t>
      </w:r>
    </w:p>
    <w:p w:rsidR="00954B7A" w:rsidRPr="00954B7A" w:rsidRDefault="00954B7A" w:rsidP="00954B7A">
      <w:pPr>
        <w:numPr>
          <w:ilvl w:val="0"/>
          <w:numId w:val="1"/>
        </w:numPr>
        <w:rPr>
          <w:rFonts w:ascii="Century Gothic" w:hAnsi="Century Gothic"/>
        </w:rPr>
      </w:pPr>
      <w:r w:rsidRPr="00954B7A">
        <w:rPr>
          <w:rFonts w:ascii="Century Gothic" w:hAnsi="Century Gothic"/>
        </w:rPr>
        <w:t>Es un símbolo solo puede entrar una flecha de flujo si varias líneas se dirigen al mismo símbolo, se deben unir en una sola flecha.</w:t>
      </w:r>
    </w:p>
    <w:p w:rsidR="00954B7A" w:rsidRPr="00954B7A" w:rsidRDefault="00954B7A" w:rsidP="00954B7A">
      <w:pPr>
        <w:rPr>
          <w:rFonts w:ascii="Century Gothic" w:hAnsi="Century Gothic"/>
        </w:rPr>
      </w:pPr>
      <w:r w:rsidRPr="00954B7A">
        <w:rPr>
          <w:rFonts w:ascii="Century Gothic" w:hAnsi="Century Gothic"/>
          <w:noProof/>
          <w:lang w:eastAsia="es-ES"/>
        </w:rPr>
        <w:drawing>
          <wp:inline distT="0" distB="0" distL="0" distR="0">
            <wp:extent cx="4619625" cy="890905"/>
            <wp:effectExtent l="0" t="0" r="9525" b="4445"/>
            <wp:docPr id="2" name="Imagen 2" descr="http://www.monografias.com/trabajos60/diagrama-flujo-datos/Image2649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www.monografias.com/trabajos60/diagrama-flujo-datos/Image26495.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619625" cy="890905"/>
                    </a:xfrm>
                    <a:prstGeom prst="rect">
                      <a:avLst/>
                    </a:prstGeom>
                    <a:noFill/>
                    <a:ln>
                      <a:noFill/>
                    </a:ln>
                  </pic:spPr>
                </pic:pic>
              </a:graphicData>
            </a:graphic>
          </wp:inline>
        </w:drawing>
      </w:r>
    </w:p>
    <w:p w:rsidR="00954B7A" w:rsidRPr="00954B7A" w:rsidRDefault="00954B7A" w:rsidP="00954B7A">
      <w:pPr>
        <w:numPr>
          <w:ilvl w:val="0"/>
          <w:numId w:val="2"/>
        </w:numPr>
        <w:rPr>
          <w:rFonts w:ascii="Century Gothic" w:hAnsi="Century Gothic"/>
        </w:rPr>
      </w:pPr>
      <w:r w:rsidRPr="00954B7A">
        <w:rPr>
          <w:rFonts w:ascii="Century Gothic" w:hAnsi="Century Gothic"/>
        </w:rPr>
        <w:t>Las líneas de flujo no deben cruzarse, para evitar los cruces se utilizan los conectores.</w:t>
      </w:r>
    </w:p>
    <w:p w:rsidR="00954B7A" w:rsidRPr="00954B7A" w:rsidRDefault="00954B7A" w:rsidP="00954B7A">
      <w:pPr>
        <w:numPr>
          <w:ilvl w:val="0"/>
          <w:numId w:val="2"/>
        </w:numPr>
        <w:rPr>
          <w:rFonts w:ascii="Century Gothic" w:hAnsi="Century Gothic"/>
        </w:rPr>
      </w:pPr>
      <w:r w:rsidRPr="00954B7A">
        <w:rPr>
          <w:rFonts w:ascii="Century Gothic" w:hAnsi="Century Gothic"/>
        </w:rPr>
        <w:t>De un símbolo excepto el de decisión, solo puede salir una línea de flujo.</w:t>
      </w:r>
    </w:p>
    <w:p w:rsidR="00954B7A" w:rsidRPr="00954B7A" w:rsidRDefault="00954B7A" w:rsidP="00954B7A">
      <w:pPr>
        <w:numPr>
          <w:ilvl w:val="0"/>
          <w:numId w:val="2"/>
        </w:numPr>
        <w:rPr>
          <w:rFonts w:ascii="Century Gothic" w:hAnsi="Century Gothic"/>
        </w:rPr>
      </w:pPr>
      <w:r w:rsidRPr="00954B7A">
        <w:rPr>
          <w:rFonts w:ascii="Century Gothic" w:hAnsi="Century Gothic"/>
        </w:rPr>
        <w:t>Los símbolos Terminal, Conector dentro de página y conector fuera de página solo pueden estar conectados al diagrama por una sola flecha, ya que por su naturaleza es imposible que tenga una entrada y una de salida.</w:t>
      </w:r>
    </w:p>
    <w:p w:rsidR="00954B7A" w:rsidRPr="00954B7A" w:rsidRDefault="00954B7A" w:rsidP="00954B7A">
      <w:pPr>
        <w:numPr>
          <w:ilvl w:val="0"/>
          <w:numId w:val="2"/>
        </w:numPr>
        <w:rPr>
          <w:rFonts w:ascii="Century Gothic" w:hAnsi="Century Gothic"/>
        </w:rPr>
      </w:pPr>
      <w:r w:rsidRPr="00954B7A">
        <w:rPr>
          <w:rFonts w:ascii="Century Gothic" w:hAnsi="Century Gothic"/>
        </w:rPr>
        <w:t>Los émbolos de decisión tendrán siempre una sola flecha de entrada y dos o tres flechas de salida según la cantidad de alternativas que se presentan.</w:t>
      </w:r>
    </w:p>
    <w:p w:rsidR="00954B7A" w:rsidRPr="00954B7A" w:rsidRDefault="00954B7A" w:rsidP="00954B7A">
      <w:pPr>
        <w:rPr>
          <w:rFonts w:ascii="Century Gothic" w:hAnsi="Century Gothic"/>
        </w:rPr>
      </w:pPr>
      <w:r w:rsidRPr="00954B7A">
        <w:rPr>
          <w:rFonts w:ascii="Century Gothic" w:hAnsi="Century Gothic"/>
        </w:rPr>
        <w:t>Un diagrama de flujo debe estar complemente cerrado, teniendo una continuidad de principio a fin, no pueden quedar flechas en el aire ni símbolos sin conexión al diagrama pues el flujo seria interrumpido.</w:t>
      </w:r>
    </w:p>
    <w:p w:rsidR="00954B7A" w:rsidRPr="00954B7A" w:rsidRDefault="00954B7A" w:rsidP="00954B7A">
      <w:pPr>
        <w:rPr>
          <w:rFonts w:ascii="Century Gothic" w:hAnsi="Century Gothic"/>
        </w:rPr>
      </w:pPr>
      <w:r w:rsidRPr="00954B7A">
        <w:rPr>
          <w:rFonts w:ascii="Century Gothic" w:hAnsi="Century Gothic"/>
          <w:b/>
          <w:bCs/>
        </w:rPr>
        <w:t>Consideraciones sobre el diagrama de flujo:</w:t>
      </w:r>
    </w:p>
    <w:p w:rsidR="00954B7A" w:rsidRPr="00954B7A" w:rsidRDefault="00954B7A" w:rsidP="00954B7A">
      <w:pPr>
        <w:rPr>
          <w:rFonts w:ascii="Century Gothic" w:hAnsi="Century Gothic"/>
        </w:rPr>
      </w:pPr>
      <w:r w:rsidRPr="00954B7A">
        <w:rPr>
          <w:rFonts w:ascii="Century Gothic" w:hAnsi="Century Gothic"/>
        </w:rPr>
        <w:t>Un diagrama de flujo, puede tener tipos de errores diferentes:</w:t>
      </w:r>
    </w:p>
    <w:p w:rsidR="00954B7A" w:rsidRPr="00954B7A" w:rsidRDefault="00954B7A" w:rsidP="00954B7A">
      <w:pPr>
        <w:rPr>
          <w:rFonts w:ascii="Century Gothic" w:hAnsi="Century Gothic"/>
        </w:rPr>
      </w:pPr>
      <w:r w:rsidRPr="00954B7A">
        <w:rPr>
          <w:rFonts w:ascii="Century Gothic" w:hAnsi="Century Gothic"/>
          <w:b/>
          <w:bCs/>
        </w:rPr>
        <w:t>DE FORMA:</w:t>
      </w:r>
      <w:r w:rsidRPr="00954B7A">
        <w:rPr>
          <w:rFonts w:ascii="Century Gothic" w:hAnsi="Century Gothic"/>
        </w:rPr>
        <w:t> Se genera por no seguir las reglas establecidas, puede hacer el diagrama difícil interpretación, confundir el diagrama y hasta convertirlo en errado en cuanto ser lógica.</w:t>
      </w:r>
    </w:p>
    <w:p w:rsidR="00954B7A" w:rsidRPr="00954B7A" w:rsidRDefault="00954B7A" w:rsidP="00954B7A">
      <w:pPr>
        <w:rPr>
          <w:rFonts w:ascii="Century Gothic" w:hAnsi="Century Gothic"/>
        </w:rPr>
      </w:pPr>
      <w:r w:rsidRPr="00954B7A">
        <w:rPr>
          <w:rFonts w:ascii="Century Gothic" w:hAnsi="Century Gothic"/>
          <w:b/>
          <w:bCs/>
        </w:rPr>
        <w:lastRenderedPageBreak/>
        <w:t>DE LÓGICA:</w:t>
      </w:r>
      <w:r w:rsidRPr="00954B7A">
        <w:rPr>
          <w:rFonts w:ascii="Century Gothic" w:hAnsi="Century Gothic"/>
        </w:rPr>
        <w:t> Son errores de estructura del diagrama en cuanto al arden puede ser de distinta gravedad, desde dejar de mostrar el resultado. O falta un cálculo hasta un error que determine que un programa nunca llegue a su fin.</w:t>
      </w:r>
    </w:p>
    <w:p w:rsidR="00954B7A" w:rsidRPr="00954B7A" w:rsidRDefault="00954B7A" w:rsidP="00954B7A">
      <w:pPr>
        <w:rPr>
          <w:rFonts w:ascii="Century Gothic" w:hAnsi="Century Gothic"/>
        </w:rPr>
      </w:pPr>
      <w:r w:rsidRPr="00954B7A">
        <w:rPr>
          <w:rFonts w:ascii="Century Gothic" w:hAnsi="Century Gothic"/>
          <w:b/>
          <w:bCs/>
        </w:rPr>
        <w:t>DE OBJETIVO:</w:t>
      </w:r>
      <w:r w:rsidRPr="00954B7A">
        <w:rPr>
          <w:rFonts w:ascii="Century Gothic" w:hAnsi="Century Gothic"/>
        </w:rPr>
        <w:t> Es cuando un diagrama de flujo esta correcto en cuanto a su estructura y forma pero no soluciona el problema propuesto sino otro.</w:t>
      </w:r>
    </w:p>
    <w:p w:rsidR="00954B7A" w:rsidRPr="00954B7A" w:rsidRDefault="00954B7A" w:rsidP="00954B7A">
      <w:pPr>
        <w:rPr>
          <w:rFonts w:ascii="Century Gothic" w:hAnsi="Century Gothic"/>
        </w:rPr>
      </w:pPr>
      <w:r w:rsidRPr="00954B7A">
        <w:rPr>
          <w:rFonts w:ascii="Century Gothic" w:hAnsi="Century Gothic"/>
        </w:rPr>
        <w:t xml:space="preserve">Una vez terminado e diagrama de flujo, es necesario asegurarse de que funcione correctamente cumpliendo el objetivo fundamental, las condiciones especificas y las excepciones del problema propuesto a esto se le llama generalmente "corrida en </w:t>
      </w:r>
      <w:proofErr w:type="spellStart"/>
      <w:r w:rsidRPr="00954B7A">
        <w:rPr>
          <w:rFonts w:ascii="Century Gothic" w:hAnsi="Century Gothic"/>
        </w:rPr>
        <w:t>frió</w:t>
      </w:r>
      <w:proofErr w:type="spellEnd"/>
      <w:r w:rsidRPr="00954B7A">
        <w:rPr>
          <w:rFonts w:ascii="Century Gothic" w:hAnsi="Century Gothic"/>
        </w:rPr>
        <w:t>" prueba de escritorio.</w:t>
      </w:r>
    </w:p>
    <w:p w:rsidR="00954B7A" w:rsidRPr="00954B7A" w:rsidRDefault="000D4DF7" w:rsidP="00954B7A">
      <w:pPr>
        <w:rPr>
          <w:rFonts w:ascii="Century Gothic" w:hAnsi="Century Gothic"/>
        </w:rPr>
      </w:pPr>
      <w:r w:rsidRPr="00954B7A">
        <w:rPr>
          <w:rFonts w:ascii="Century Gothic" w:hAnsi="Century Gothic"/>
          <w:noProof/>
          <w:lang w:eastAsia="es-ES"/>
        </w:rPr>
        <w:drawing>
          <wp:anchor distT="0" distB="0" distL="114300" distR="114300" simplePos="0" relativeHeight="251660288" behindDoc="0" locked="0" layoutInCell="1" allowOverlap="1" wp14:anchorId="1151DC1A" wp14:editId="0C758C44">
            <wp:simplePos x="0" y="0"/>
            <wp:positionH relativeFrom="column">
              <wp:posOffset>1962233</wp:posOffset>
            </wp:positionH>
            <wp:positionV relativeFrom="paragraph">
              <wp:posOffset>951733</wp:posOffset>
            </wp:positionV>
            <wp:extent cx="2078182" cy="2683823"/>
            <wp:effectExtent l="0" t="0" r="0" b="2540"/>
            <wp:wrapNone/>
            <wp:docPr id="1" name="Imagen 1" descr="http://3.bp.blogspot.com/-uMhmFUiC5R0/URFSSMJIL_I/AAAAAAAAAHM/xTly6fpUIZM/s320/Image26496.gif">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3.bp.blogspot.com/-uMhmFUiC5R0/URFSSMJIL_I/AAAAAAAAAHM/xTly6fpUIZM/s320/Image26496.gif">
                      <a:hlinkClick r:id="rId25"/>
                    </pic:cNvPr>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78182" cy="2683823"/>
                    </a:xfrm>
                    <a:prstGeom prst="rect">
                      <a:avLst/>
                    </a:prstGeom>
                    <a:noFill/>
                    <a:ln>
                      <a:noFill/>
                    </a:ln>
                  </pic:spPr>
                </pic:pic>
              </a:graphicData>
            </a:graphic>
            <wp14:sizeRelH relativeFrom="page">
              <wp14:pctWidth>0</wp14:pctWidth>
            </wp14:sizeRelH>
            <wp14:sizeRelV relativeFrom="page">
              <wp14:pctHeight>0</wp14:pctHeight>
            </wp14:sizeRelV>
          </wp:anchor>
        </w:drawing>
      </w:r>
      <w:r w:rsidR="00954B7A" w:rsidRPr="00954B7A">
        <w:rPr>
          <w:rFonts w:ascii="Century Gothic" w:hAnsi="Century Gothic"/>
        </w:rPr>
        <w:t>Para ellos e selecciona algunos datos (creadas por el programador para fines de la prueba) que cubran todos los casos posibles en todas las condiciones. Tomando estos datos se recorre el diagrama de flujo símbolo a símbolo siguiendo la orden de cada uno de ellos, todo esto se hará a un lado del diagrama o en una hoja aparte dándole valores a variables y ejecutando operación que se indique .Ejemplo:</w:t>
      </w:r>
    </w:p>
    <w:p w:rsidR="00954B7A" w:rsidRPr="00954B7A" w:rsidRDefault="00954B7A" w:rsidP="00954B7A">
      <w:pPr>
        <w:rPr>
          <w:rFonts w:ascii="Century Gothic" w:hAnsi="Century Gothic"/>
        </w:rPr>
      </w:pPr>
    </w:p>
    <w:p w:rsidR="00954B7A" w:rsidRPr="00954B7A" w:rsidRDefault="00954B7A" w:rsidP="00954B7A">
      <w:pPr>
        <w:rPr>
          <w:rFonts w:ascii="Century Gothic" w:hAnsi="Century Gothic"/>
        </w:rPr>
      </w:pPr>
    </w:p>
    <w:p w:rsidR="00954B7A" w:rsidRPr="00D20D98" w:rsidRDefault="00954B7A">
      <w:pPr>
        <w:rPr>
          <w:rFonts w:ascii="Century Gothic" w:hAnsi="Century Gothic"/>
        </w:rPr>
      </w:pPr>
    </w:p>
    <w:p w:rsidR="000D4DF7" w:rsidRDefault="000D4DF7">
      <w:pPr>
        <w:rPr>
          <w:rFonts w:ascii="Century Gothic" w:hAnsi="Century Gothic"/>
        </w:rPr>
      </w:pPr>
    </w:p>
    <w:p w:rsidR="000D4DF7" w:rsidRPr="000D4DF7" w:rsidRDefault="000D4DF7" w:rsidP="000D4DF7">
      <w:pPr>
        <w:rPr>
          <w:rFonts w:ascii="Century Gothic" w:hAnsi="Century Gothic"/>
        </w:rPr>
      </w:pPr>
    </w:p>
    <w:p w:rsidR="000D4DF7" w:rsidRPr="000D4DF7" w:rsidRDefault="000D4DF7" w:rsidP="000D4DF7">
      <w:pPr>
        <w:rPr>
          <w:rFonts w:ascii="Century Gothic" w:hAnsi="Century Gothic"/>
        </w:rPr>
      </w:pPr>
    </w:p>
    <w:p w:rsidR="000D4DF7" w:rsidRPr="000D4DF7" w:rsidRDefault="000D4DF7" w:rsidP="000D4DF7">
      <w:pPr>
        <w:rPr>
          <w:rFonts w:ascii="Century Gothic" w:hAnsi="Century Gothic"/>
        </w:rPr>
      </w:pPr>
    </w:p>
    <w:p w:rsidR="000D4DF7" w:rsidRDefault="000D4DF7" w:rsidP="000D4DF7">
      <w:pPr>
        <w:rPr>
          <w:rFonts w:ascii="Century Gothic" w:hAnsi="Century Gothic"/>
        </w:rPr>
      </w:pPr>
    </w:p>
    <w:p w:rsidR="00D20D98" w:rsidRPr="000C5437" w:rsidRDefault="000D4DF7" w:rsidP="000D4DF7">
      <w:pPr>
        <w:rPr>
          <w:rFonts w:ascii="Century Gothic" w:hAnsi="Century Gothic"/>
          <w:lang w:val="es-MX"/>
        </w:rPr>
      </w:pPr>
      <w:r>
        <w:rPr>
          <w:rFonts w:ascii="Century Gothic" w:hAnsi="Century Gothic"/>
        </w:rPr>
        <w:t xml:space="preserve">FUENTE: </w:t>
      </w:r>
      <w:r w:rsidR="000C5437" w:rsidRPr="000C5437">
        <w:rPr>
          <w:rFonts w:ascii="Century Gothic" w:hAnsi="Century Gothic" w:cs="Arial"/>
          <w:color w:val="000000"/>
          <w:shd w:val="clear" w:color="auto" w:fill="FFFFFF"/>
        </w:rPr>
        <w:t xml:space="preserve">Rivas, A. Diagrama de Flujo de Datos. </w:t>
      </w:r>
      <w:r w:rsidR="000C5437" w:rsidRPr="000C5437">
        <w:rPr>
          <w:rFonts w:ascii="Century Gothic" w:hAnsi="Century Gothic" w:cs="Arial"/>
          <w:color w:val="000000"/>
          <w:shd w:val="clear" w:color="auto" w:fill="FFFFFF"/>
          <w:lang w:val="es-MX"/>
        </w:rPr>
        <w:t>Recu</w:t>
      </w:r>
      <w:r w:rsidR="000C5437">
        <w:rPr>
          <w:rFonts w:ascii="Century Gothic" w:hAnsi="Century Gothic" w:cs="Arial"/>
          <w:color w:val="000000"/>
          <w:shd w:val="clear" w:color="auto" w:fill="FFFFFF"/>
          <w:lang w:val="es-MX"/>
        </w:rPr>
        <w:t>perado de:</w:t>
      </w:r>
      <w:r w:rsidR="000C5437" w:rsidRPr="000C5437">
        <w:rPr>
          <w:rFonts w:ascii="Century Gothic" w:hAnsi="Century Gothic" w:cs="Arial"/>
          <w:color w:val="000000"/>
          <w:shd w:val="clear" w:color="auto" w:fill="FFFFFF"/>
          <w:lang w:val="es-MX"/>
        </w:rPr>
        <w:t xml:space="preserve"> http://mundoinformatico321.blogspot.mx/2013/02/diagrama-de-flujo-de-datos.html</w:t>
      </w:r>
    </w:p>
    <w:p w:rsidR="000C5437" w:rsidRPr="000C5437" w:rsidRDefault="000C5437" w:rsidP="000D4DF7">
      <w:pPr>
        <w:rPr>
          <w:rFonts w:ascii="Century Gothic" w:hAnsi="Century Gothic" w:cs="Arial"/>
          <w:color w:val="000000"/>
          <w:shd w:val="clear" w:color="auto" w:fill="FFFFFF"/>
          <w:lang w:val="es-MX"/>
        </w:rPr>
      </w:pPr>
      <w:r w:rsidRPr="000C5437">
        <w:rPr>
          <w:rFonts w:ascii="Century Gothic" w:hAnsi="Century Gothic"/>
          <w:lang w:val="es-MX"/>
        </w:rPr>
        <w:t xml:space="preserve">Fuente: </w:t>
      </w:r>
      <w:r w:rsidRPr="000C5437">
        <w:rPr>
          <w:rFonts w:ascii="Century Gothic" w:hAnsi="Century Gothic" w:cs="Arial"/>
          <w:color w:val="000000"/>
          <w:shd w:val="clear" w:color="auto" w:fill="FFFFFF"/>
          <w:lang w:val="es-MX"/>
        </w:rPr>
        <w:t>Re</w:t>
      </w:r>
      <w:r>
        <w:rPr>
          <w:rFonts w:ascii="Century Gothic" w:hAnsi="Century Gothic" w:cs="Arial"/>
          <w:color w:val="000000"/>
          <w:shd w:val="clear" w:color="auto" w:fill="FFFFFF"/>
          <w:lang w:val="es-MX"/>
        </w:rPr>
        <w:t xml:space="preserve">cuperado de: </w:t>
      </w:r>
      <w:hyperlink r:id="rId27" w:history="1">
        <w:r w:rsidRPr="000C5437">
          <w:rPr>
            <w:rStyle w:val="Hipervnculo"/>
            <w:rFonts w:ascii="Century Gothic" w:hAnsi="Century Gothic" w:cs="Arial"/>
            <w:shd w:val="clear" w:color="auto" w:fill="FFFFFF"/>
            <w:lang w:val="es-MX"/>
          </w:rPr>
          <w:t>http://cursos.aiu.edu/programacion%20de%20computadoras/pdf/tema%203.pdf</w:t>
        </w:r>
      </w:hyperlink>
    </w:p>
    <w:p w:rsidR="000D4DF7" w:rsidRPr="000D4DF7" w:rsidRDefault="000D4DF7" w:rsidP="000D4DF7">
      <w:pPr>
        <w:rPr>
          <w:rFonts w:ascii="Century Gothic" w:hAnsi="Century Gothic"/>
        </w:rPr>
      </w:pPr>
      <w:r w:rsidRPr="000D4DF7">
        <w:rPr>
          <w:rFonts w:ascii="Century Gothic" w:hAnsi="Century Gothic"/>
        </w:rPr>
        <w:t xml:space="preserve">El uso de </w:t>
      </w:r>
      <w:r w:rsidRPr="000D4DF7">
        <w:rPr>
          <w:rFonts w:ascii="Century Gothic" w:hAnsi="Century Gothic"/>
          <w:bCs/>
        </w:rPr>
        <w:t>diagramas de flujo</w:t>
      </w:r>
      <w:r w:rsidRPr="000D4DF7">
        <w:rPr>
          <w:rFonts w:ascii="Century Gothic" w:hAnsi="Century Gothic"/>
        </w:rPr>
        <w:t xml:space="preserve"> como herramienta de programación tiene beneficios que resumidamente se detallan:</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Rápida comprensión de las relaciones</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Se pueden usar como modelos de trabajo para el diseño de nuevos programas</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Documentación adecuada de los programas</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Produce una codificación eficaz en los programas</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Depuración y pruebas ordenadas de programas</w:t>
      </w:r>
    </w:p>
    <w:p w:rsidR="00D15CE3" w:rsidRPr="000D4DF7" w:rsidRDefault="00144D99" w:rsidP="000D4DF7">
      <w:pPr>
        <w:pStyle w:val="Prrafodelista"/>
        <w:numPr>
          <w:ilvl w:val="1"/>
          <w:numId w:val="9"/>
        </w:numPr>
        <w:tabs>
          <w:tab w:val="left" w:pos="705"/>
        </w:tabs>
        <w:rPr>
          <w:rFonts w:ascii="Century Gothic" w:hAnsi="Century Gothic"/>
        </w:rPr>
      </w:pPr>
      <w:r w:rsidRPr="000D4DF7">
        <w:rPr>
          <w:rFonts w:ascii="Century Gothic" w:hAnsi="Century Gothic"/>
        </w:rPr>
        <w:t xml:space="preserve">Fácil de traducir a cualquier lenguaje de programación. </w:t>
      </w:r>
    </w:p>
    <w:p w:rsidR="000D4DF7" w:rsidRPr="000D4DF7" w:rsidRDefault="000D4DF7" w:rsidP="000D4DF7">
      <w:pPr>
        <w:rPr>
          <w:rFonts w:ascii="Century Gothic" w:hAnsi="Century Gothic"/>
        </w:rPr>
      </w:pPr>
      <w:r w:rsidRPr="000D4DF7">
        <w:rPr>
          <w:rFonts w:ascii="Century Gothic" w:hAnsi="Century Gothic"/>
        </w:rPr>
        <w:lastRenderedPageBreak/>
        <w:t>Las estructuras b</w:t>
      </w:r>
      <w:r>
        <w:rPr>
          <w:rFonts w:ascii="Century Gothic" w:hAnsi="Century Gothic"/>
        </w:rPr>
        <w:t>ásicas son las tres siguientes:</w:t>
      </w:r>
    </w:p>
    <w:p w:rsidR="000D4DF7" w:rsidRPr="000D4DF7" w:rsidRDefault="000D4DF7" w:rsidP="000D4DF7">
      <w:pPr>
        <w:pStyle w:val="Prrafodelista"/>
        <w:numPr>
          <w:ilvl w:val="0"/>
          <w:numId w:val="10"/>
        </w:numPr>
        <w:rPr>
          <w:rFonts w:ascii="Century Gothic" w:hAnsi="Century Gothic"/>
        </w:rPr>
      </w:pPr>
      <w:r w:rsidRPr="000D4DF7">
        <w:rPr>
          <w:rFonts w:ascii="Century Gothic" w:hAnsi="Century Gothic"/>
        </w:rPr>
        <w:t xml:space="preserve">Secuencia </w:t>
      </w:r>
    </w:p>
    <w:p w:rsidR="000D4DF7" w:rsidRPr="000D4DF7" w:rsidRDefault="000D4DF7" w:rsidP="000D4DF7">
      <w:pPr>
        <w:pStyle w:val="Prrafodelista"/>
        <w:numPr>
          <w:ilvl w:val="0"/>
          <w:numId w:val="10"/>
        </w:numPr>
        <w:rPr>
          <w:rFonts w:ascii="Century Gothic" w:hAnsi="Century Gothic"/>
        </w:rPr>
      </w:pPr>
      <w:r w:rsidRPr="000D4DF7">
        <w:rPr>
          <w:rFonts w:ascii="Century Gothic" w:hAnsi="Century Gothic"/>
        </w:rPr>
        <w:t>Alternativa o Selectiva</w:t>
      </w:r>
    </w:p>
    <w:p w:rsidR="000D4DF7" w:rsidRDefault="000D4DF7" w:rsidP="000D4DF7">
      <w:pPr>
        <w:pStyle w:val="Prrafodelista"/>
        <w:numPr>
          <w:ilvl w:val="0"/>
          <w:numId w:val="10"/>
        </w:numPr>
        <w:rPr>
          <w:rFonts w:ascii="Century Gothic" w:hAnsi="Century Gothic"/>
        </w:rPr>
      </w:pPr>
      <w:r w:rsidRPr="000D4DF7">
        <w:rPr>
          <w:rFonts w:ascii="Century Gothic" w:hAnsi="Century Gothic"/>
        </w:rPr>
        <w:t>Iteración o Repetitiva</w:t>
      </w:r>
    </w:p>
    <w:p w:rsidR="000D4DF7" w:rsidRPr="00FB0E1D" w:rsidRDefault="000D4DF7" w:rsidP="000D4DF7">
      <w:pPr>
        <w:rPr>
          <w:rFonts w:ascii="Century Gothic" w:hAnsi="Century Gothic"/>
          <w:b/>
        </w:rPr>
      </w:pPr>
      <w:r w:rsidRPr="00FB0E1D">
        <w:rPr>
          <w:rFonts w:ascii="Century Gothic" w:hAnsi="Century Gothic"/>
          <w:b/>
        </w:rPr>
        <w:t>S</w:t>
      </w:r>
      <w:r w:rsidR="00FB0E1D" w:rsidRPr="00FB0E1D">
        <w:rPr>
          <w:rFonts w:ascii="Century Gothic" w:hAnsi="Century Gothic"/>
          <w:b/>
        </w:rPr>
        <w:t>ECUENCIA</w:t>
      </w:r>
      <w:r w:rsidRPr="00FB0E1D">
        <w:rPr>
          <w:rFonts w:ascii="Century Gothic" w:hAnsi="Century Gothic"/>
          <w:b/>
        </w:rPr>
        <w:t xml:space="preserve"> </w:t>
      </w:r>
    </w:p>
    <w:p w:rsidR="000D4DF7" w:rsidRPr="000D4DF7" w:rsidRDefault="000D4DF7" w:rsidP="000D4DF7">
      <w:pPr>
        <w:rPr>
          <w:rFonts w:ascii="Century Gothic" w:hAnsi="Century Gothic"/>
        </w:rPr>
      </w:pPr>
      <w:r w:rsidRPr="000D4DF7">
        <w:rPr>
          <w:rFonts w:ascii="Century Gothic" w:hAnsi="Century Gothic"/>
        </w:rPr>
        <w:t>Se compone de un grupo de acciones que se realizan todas y en el orden en que están escritas, sin posibilidad de omitir ninguna de ellas.</w:t>
      </w:r>
    </w:p>
    <w:p w:rsidR="000D4DF7" w:rsidRDefault="00FB0E1D" w:rsidP="000D4DF7">
      <w:pPr>
        <w:rPr>
          <w:rFonts w:ascii="Century Gothic" w:hAnsi="Century Gothic"/>
        </w:rPr>
      </w:pPr>
      <w:r w:rsidRPr="000D4DF7">
        <w:rPr>
          <w:rFonts w:ascii="Century Gothic" w:hAnsi="Century Gothic"/>
          <w:noProof/>
          <w:lang w:eastAsia="es-ES"/>
        </w:rPr>
        <w:drawing>
          <wp:anchor distT="0" distB="0" distL="114300" distR="114300" simplePos="0" relativeHeight="251661312" behindDoc="0" locked="0" layoutInCell="1" allowOverlap="1" wp14:anchorId="2F616071" wp14:editId="45BDA55E">
            <wp:simplePos x="0" y="0"/>
            <wp:positionH relativeFrom="column">
              <wp:posOffset>1484630</wp:posOffset>
            </wp:positionH>
            <wp:positionV relativeFrom="paragraph">
              <wp:posOffset>646430</wp:posOffset>
            </wp:positionV>
            <wp:extent cx="3420745" cy="2160270"/>
            <wp:effectExtent l="0" t="0" r="8255" b="0"/>
            <wp:wrapTopAndBottom/>
            <wp:docPr id="1229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2"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420745" cy="216027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0D4DF7" w:rsidRPr="000D4DF7">
        <w:rPr>
          <w:rFonts w:ascii="Century Gothic" w:hAnsi="Century Gothic"/>
        </w:rPr>
        <w:t>Las tareas se suceden de forma tal que la salida de una de ellas es la entrada de la siguiente y así sucesivamente hasta el final del proceso.</w:t>
      </w:r>
    </w:p>
    <w:p w:rsidR="000D4DF7" w:rsidRPr="00FB0E1D" w:rsidRDefault="00FB0E1D" w:rsidP="000D4DF7">
      <w:pPr>
        <w:rPr>
          <w:rFonts w:ascii="Century Gothic" w:hAnsi="Century Gothic"/>
          <w:b/>
        </w:rPr>
      </w:pPr>
      <w:r w:rsidRPr="00FB0E1D">
        <w:rPr>
          <w:rFonts w:ascii="Century Gothic" w:hAnsi="Century Gothic"/>
          <w:b/>
        </w:rPr>
        <w:t>ALTERATIVA O SELECTIVA</w:t>
      </w:r>
    </w:p>
    <w:p w:rsidR="00FB0E1D" w:rsidRPr="00FB0E1D" w:rsidRDefault="00FB0E1D" w:rsidP="00FB0E1D">
      <w:pPr>
        <w:rPr>
          <w:rFonts w:ascii="Century Gothic" w:hAnsi="Century Gothic"/>
        </w:rPr>
      </w:pPr>
      <w:r w:rsidRPr="00FB0E1D">
        <w:rPr>
          <w:rFonts w:ascii="Century Gothic" w:hAnsi="Century Gothic"/>
        </w:rPr>
        <w:t>Permite la selección entre dos grupos de acciones dependiendo de que una determinada condición se cumpla o no.</w:t>
      </w:r>
    </w:p>
    <w:p w:rsidR="00FB0E1D" w:rsidRPr="00FB0E1D" w:rsidRDefault="00FB0E1D" w:rsidP="00FB0E1D">
      <w:pPr>
        <w:rPr>
          <w:rFonts w:ascii="Century Gothic" w:hAnsi="Century Gothic"/>
        </w:rPr>
      </w:pPr>
      <w:r w:rsidRPr="00FB0E1D">
        <w:rPr>
          <w:rFonts w:ascii="Century Gothic" w:hAnsi="Century Gothic"/>
        </w:rPr>
        <w:t>Estas estructuras se utilizan para tomar decisiones lógicas; por ello recibe también el nombre de estructuras de decisión o alternativas o condicional.</w:t>
      </w:r>
    </w:p>
    <w:p w:rsidR="00FB0E1D" w:rsidRDefault="00FB0E1D" w:rsidP="00FB0E1D">
      <w:pPr>
        <w:rPr>
          <w:rFonts w:ascii="Century Gothic" w:hAnsi="Century Gothic"/>
        </w:rPr>
      </w:pPr>
      <w:r w:rsidRPr="00FB0E1D">
        <w:rPr>
          <w:rFonts w:ascii="Century Gothic" w:hAnsi="Century Gothic"/>
        </w:rPr>
        <w:t>Las condiciones que se especifican usan expresiones lógicas y usan la figura geométrica en forma de rombo. Estas estructuras pueden ser: Simples o dobles.</w:t>
      </w:r>
    </w:p>
    <w:p w:rsidR="00FB0E1D" w:rsidRDefault="00FB0E1D" w:rsidP="00FB0E1D">
      <w:pPr>
        <w:rPr>
          <w:rFonts w:ascii="Century Gothic" w:hAnsi="Century Gothic"/>
        </w:rPr>
      </w:pPr>
      <w:r w:rsidRPr="00FB0E1D">
        <w:rPr>
          <w:rFonts w:ascii="Century Gothic" w:hAnsi="Century Gothic"/>
        </w:rPr>
        <w:t xml:space="preserve">Simple: Solo obliga a realizar acciones si se cumple la condición. El “no cumplimiento” de la condición implica que no se realizará ninguna acción. </w:t>
      </w:r>
      <w:r w:rsidRPr="00FB0E1D">
        <w:rPr>
          <w:rFonts w:ascii="Century Gothic" w:hAnsi="Century Gothic"/>
          <w:noProof/>
          <w:lang w:eastAsia="es-ES"/>
        </w:rPr>
        <w:drawing>
          <wp:anchor distT="0" distB="0" distL="114300" distR="114300" simplePos="0" relativeHeight="251662336" behindDoc="0" locked="0" layoutInCell="1" allowOverlap="1" wp14:anchorId="198668A2" wp14:editId="5468C27A">
            <wp:simplePos x="0" y="0"/>
            <wp:positionH relativeFrom="column">
              <wp:posOffset>547370</wp:posOffset>
            </wp:positionH>
            <wp:positionV relativeFrom="paragraph">
              <wp:posOffset>522605</wp:posOffset>
            </wp:positionV>
            <wp:extent cx="5363845" cy="2538095"/>
            <wp:effectExtent l="0" t="0" r="8255" b="0"/>
            <wp:wrapTopAndBottom/>
            <wp:docPr id="1434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40" name="Picture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363845" cy="253809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FB0E1D">
        <w:rPr>
          <w:rFonts w:ascii="Century Gothic" w:hAnsi="Century Gothic"/>
        </w:rPr>
        <w:t xml:space="preserve">Doble: El cumplimiento o no de </w:t>
      </w:r>
      <w:r w:rsidRPr="00FB0E1D">
        <w:rPr>
          <w:rFonts w:ascii="Century Gothic" w:hAnsi="Century Gothic"/>
        </w:rPr>
        <w:lastRenderedPageBreak/>
        <w:t>la condición lógica obliga a la ejecución de diferentes grupos de acciones.</w:t>
      </w:r>
    </w:p>
    <w:p w:rsidR="00FB0E1D" w:rsidRDefault="00FB0E1D" w:rsidP="00FB0E1D">
      <w:pPr>
        <w:rPr>
          <w:rFonts w:ascii="Century Gothic" w:hAnsi="Century Gothic"/>
        </w:rPr>
      </w:pPr>
    </w:p>
    <w:p w:rsidR="00FB0E1D" w:rsidRPr="00FB0E1D" w:rsidRDefault="00FB0E1D" w:rsidP="00FB0E1D">
      <w:pPr>
        <w:rPr>
          <w:rFonts w:ascii="Century Gothic" w:hAnsi="Century Gothic"/>
          <w:b/>
        </w:rPr>
      </w:pPr>
      <w:r w:rsidRPr="00FB0E1D">
        <w:rPr>
          <w:rFonts w:ascii="Century Gothic" w:hAnsi="Century Gothic"/>
          <w:b/>
        </w:rPr>
        <w:t>Estructura de elección entre varios casos</w:t>
      </w:r>
    </w:p>
    <w:p w:rsidR="00FB0E1D" w:rsidRDefault="00FB0E1D" w:rsidP="00FB0E1D">
      <w:pPr>
        <w:rPr>
          <w:rFonts w:ascii="Century Gothic" w:hAnsi="Century Gothic"/>
        </w:rPr>
      </w:pPr>
      <w:r w:rsidRPr="00FB0E1D">
        <w:rPr>
          <w:rFonts w:ascii="Century Gothic" w:hAnsi="Century Gothic"/>
          <w:noProof/>
          <w:lang w:eastAsia="es-ES"/>
        </w:rPr>
        <w:drawing>
          <wp:anchor distT="0" distB="0" distL="114300" distR="114300" simplePos="0" relativeHeight="251663360" behindDoc="0" locked="0" layoutInCell="1" allowOverlap="1" wp14:anchorId="41F8FC1E" wp14:editId="07ECE005">
            <wp:simplePos x="0" y="0"/>
            <wp:positionH relativeFrom="column">
              <wp:posOffset>1377950</wp:posOffset>
            </wp:positionH>
            <wp:positionV relativeFrom="paragraph">
              <wp:posOffset>530860</wp:posOffset>
            </wp:positionV>
            <wp:extent cx="3779520" cy="1800225"/>
            <wp:effectExtent l="0" t="0" r="0" b="9525"/>
            <wp:wrapTopAndBottom/>
            <wp:docPr id="1536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4" name="Picture 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79520" cy="18002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FB0E1D">
        <w:rPr>
          <w:rFonts w:ascii="Century Gothic" w:hAnsi="Century Gothic"/>
        </w:rPr>
        <w:t>Este tipo de estructura permite decidir entre varios caminos posibles, en función del valor que tome una determinada instrucción.</w:t>
      </w:r>
    </w:p>
    <w:p w:rsidR="00FB0E1D" w:rsidRDefault="00FB0E1D" w:rsidP="00FB0E1D">
      <w:pPr>
        <w:rPr>
          <w:rFonts w:ascii="Century Gothic" w:hAnsi="Century Gothic"/>
        </w:rPr>
      </w:pPr>
    </w:p>
    <w:p w:rsidR="00FB0E1D" w:rsidRPr="00FB0E1D" w:rsidRDefault="00FB0E1D" w:rsidP="00FB0E1D">
      <w:pPr>
        <w:rPr>
          <w:rFonts w:ascii="Century Gothic" w:hAnsi="Century Gothic"/>
          <w:b/>
        </w:rPr>
      </w:pPr>
      <w:r w:rsidRPr="00FB0E1D">
        <w:rPr>
          <w:rFonts w:ascii="Century Gothic" w:hAnsi="Century Gothic"/>
          <w:b/>
        </w:rPr>
        <w:t>ITERACION O REPETITIVA</w:t>
      </w:r>
    </w:p>
    <w:p w:rsidR="00FB0E1D" w:rsidRPr="00FB0E1D" w:rsidRDefault="00FB0E1D" w:rsidP="00FB0E1D">
      <w:pPr>
        <w:rPr>
          <w:rFonts w:ascii="Century Gothic" w:hAnsi="Century Gothic"/>
        </w:rPr>
      </w:pPr>
      <w:r w:rsidRPr="00FB0E1D">
        <w:rPr>
          <w:rFonts w:ascii="Century Gothic" w:hAnsi="Century Gothic"/>
        </w:rPr>
        <w:t xml:space="preserve">Permite repetir una o varias instrucciones un número determinado de veces que vendrá determinado por una condición. Esta condición se conoce como condición de salida. </w:t>
      </w:r>
    </w:p>
    <w:p w:rsidR="00FB0E1D" w:rsidRDefault="00FB0E1D" w:rsidP="00FB0E1D">
      <w:pPr>
        <w:rPr>
          <w:rFonts w:ascii="Century Gothic" w:hAnsi="Century Gothic"/>
        </w:rPr>
      </w:pPr>
      <w:r w:rsidRPr="00FB0E1D">
        <w:rPr>
          <w:rFonts w:ascii="Century Gothic" w:hAnsi="Century Gothic"/>
        </w:rPr>
        <w:t>A estos tipos de estructuras se las conoce también con el nombre de bucles o rulos y al hecho de repetir la ejecución de acciones se llama iteración.</w:t>
      </w:r>
    </w:p>
    <w:p w:rsidR="00FB0E1D" w:rsidRPr="00FB0E1D" w:rsidRDefault="00FB0E1D" w:rsidP="00FB0E1D">
      <w:pPr>
        <w:rPr>
          <w:rFonts w:ascii="Century Gothic" w:hAnsi="Century Gothic"/>
        </w:rPr>
      </w:pPr>
      <w:r w:rsidRPr="00FB0E1D">
        <w:rPr>
          <w:rFonts w:ascii="Century Gothic" w:hAnsi="Century Gothic"/>
          <w:b/>
        </w:rPr>
        <w:t>HACER  MIENTRAS:</w:t>
      </w:r>
      <w:r w:rsidRPr="00FB0E1D">
        <w:rPr>
          <w:rFonts w:ascii="Century Gothic" w:hAnsi="Century Gothic"/>
        </w:rPr>
        <w:t xml:space="preserve"> Se caracteriza porque la condición de salida del bucle está situada al comienzo del mismo, es decir las acciones la hace mientras se cumple determinada condición. </w:t>
      </w:r>
    </w:p>
    <w:p w:rsidR="00FB0E1D" w:rsidRDefault="00FB0E1D" w:rsidP="00FB0E1D">
      <w:pPr>
        <w:rPr>
          <w:rFonts w:ascii="Century Gothic" w:hAnsi="Century Gothic"/>
        </w:rPr>
      </w:pPr>
      <w:r w:rsidRPr="00FB0E1D">
        <w:rPr>
          <w:rFonts w:ascii="Century Gothic" w:hAnsi="Century Gothic"/>
          <w:noProof/>
          <w:lang w:eastAsia="es-ES"/>
        </w:rPr>
        <w:drawing>
          <wp:anchor distT="0" distB="0" distL="114300" distR="114300" simplePos="0" relativeHeight="251664384" behindDoc="0" locked="0" layoutInCell="1" allowOverlap="1" wp14:anchorId="243E5F73" wp14:editId="07E09014">
            <wp:simplePos x="0" y="0"/>
            <wp:positionH relativeFrom="column">
              <wp:posOffset>1202055</wp:posOffset>
            </wp:positionH>
            <wp:positionV relativeFrom="paragraph">
              <wp:posOffset>949960</wp:posOffset>
            </wp:positionV>
            <wp:extent cx="4191635" cy="2802255"/>
            <wp:effectExtent l="0" t="0" r="0" b="0"/>
            <wp:wrapTopAndBottom/>
            <wp:docPr id="1741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12" name="Picture 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191635" cy="28022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FB0E1D">
        <w:rPr>
          <w:rFonts w:ascii="Century Gothic" w:hAnsi="Century Gothic"/>
        </w:rPr>
        <w:t>Cuando se ejecuta una estructura de este tipo, lo que primero se hace es evaluar la condición, si la misma es falsa no se realiza ninguna acción. Si la condición resulta verdadera entonces se ejecuta el cuerpo del bucle (acciones de la Figura). Este mecanismo se repite mientras la condición sea verdadera.</w:t>
      </w:r>
    </w:p>
    <w:p w:rsidR="00FB0E1D" w:rsidRPr="00FB0E1D" w:rsidRDefault="00FB0E1D" w:rsidP="00FB0E1D">
      <w:pPr>
        <w:rPr>
          <w:rFonts w:ascii="Century Gothic" w:hAnsi="Century Gothic"/>
        </w:rPr>
      </w:pPr>
      <w:r w:rsidRPr="00FB0E1D">
        <w:rPr>
          <w:rFonts w:ascii="Century Gothic" w:hAnsi="Century Gothic"/>
          <w:b/>
        </w:rPr>
        <w:lastRenderedPageBreak/>
        <w:t>HACER HASTA:</w:t>
      </w:r>
      <w:r w:rsidRPr="00FB0E1D">
        <w:rPr>
          <w:rFonts w:ascii="Century Gothic" w:hAnsi="Century Gothic"/>
        </w:rPr>
        <w:t xml:space="preserve"> Se caracteriza porque la condición que controla la realización de las acciones del bucle está al final  del mismo. En este tipo de iteración las acciones se repiten mientras la condición sea falsa, lo opuesto a la estructura hacer mientras.</w:t>
      </w:r>
    </w:p>
    <w:p w:rsidR="00FB0E1D" w:rsidRPr="00FB0E1D" w:rsidRDefault="00FB0E1D" w:rsidP="00FB0E1D">
      <w:pPr>
        <w:rPr>
          <w:rFonts w:ascii="Century Gothic" w:hAnsi="Century Gothic"/>
        </w:rPr>
      </w:pPr>
      <w:r w:rsidRPr="00FB0E1D">
        <w:rPr>
          <w:rFonts w:ascii="Century Gothic" w:hAnsi="Century Gothic"/>
          <w:noProof/>
          <w:lang w:eastAsia="es-ES"/>
        </w:rPr>
        <w:drawing>
          <wp:anchor distT="0" distB="0" distL="114300" distR="114300" simplePos="0" relativeHeight="251665408" behindDoc="0" locked="0" layoutInCell="1" allowOverlap="1" wp14:anchorId="790CDB9D" wp14:editId="7D521316">
            <wp:simplePos x="0" y="0"/>
            <wp:positionH relativeFrom="column">
              <wp:posOffset>1203960</wp:posOffset>
            </wp:positionH>
            <wp:positionV relativeFrom="paragraph">
              <wp:posOffset>730250</wp:posOffset>
            </wp:positionV>
            <wp:extent cx="3868420" cy="2600325"/>
            <wp:effectExtent l="0" t="0" r="0" b="9525"/>
            <wp:wrapTopAndBottom/>
            <wp:docPr id="184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36" name="Picture 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868420" cy="260032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Pr="00FB0E1D">
        <w:rPr>
          <w:rFonts w:ascii="Century Gothic" w:hAnsi="Century Gothic"/>
        </w:rPr>
        <w:t>Este tipo de bucle se usa para situaciones en las que se desea que un conjunto de instrucciones se ejecute al menos una vez antes de comprobar la condición de iteración. La figura muestra la gráfica correspondiente.</w:t>
      </w:r>
    </w:p>
    <w:p w:rsidR="00FB0E1D" w:rsidRDefault="00FB0E1D" w:rsidP="00FB0E1D">
      <w:pPr>
        <w:rPr>
          <w:rFonts w:ascii="Century Gothic" w:hAnsi="Century Gothic"/>
        </w:rPr>
      </w:pPr>
    </w:p>
    <w:p w:rsidR="00FB0E1D" w:rsidRPr="00FB0E1D" w:rsidRDefault="00FB0E1D" w:rsidP="00FB0E1D">
      <w:pPr>
        <w:rPr>
          <w:rFonts w:ascii="Century Gothic" w:hAnsi="Century Gothic"/>
        </w:rPr>
      </w:pPr>
      <w:r w:rsidRPr="00FB0E1D">
        <w:rPr>
          <w:rFonts w:ascii="Century Gothic" w:hAnsi="Century Gothic"/>
        </w:rPr>
        <w:t>Se  puntualizan algunas diferencias entre estas dos estructuras:</w:t>
      </w:r>
    </w:p>
    <w:p w:rsidR="00FB0E1D" w:rsidRPr="00FB0E1D" w:rsidRDefault="00FB0E1D" w:rsidP="00FB0E1D">
      <w:pPr>
        <w:rPr>
          <w:rFonts w:ascii="Century Gothic" w:hAnsi="Century Gothic"/>
        </w:rPr>
      </w:pPr>
      <w:r w:rsidRPr="00FB0E1D">
        <w:rPr>
          <w:rFonts w:ascii="Century Gothic" w:hAnsi="Century Gothic"/>
        </w:rPr>
        <w:t>La estructura mientras termina cuando la condición es falsa, en cambio la estructura hasta termina cuando la condición es verdadera.</w:t>
      </w:r>
    </w:p>
    <w:p w:rsidR="00FB0E1D" w:rsidRDefault="00FB0E1D" w:rsidP="00FB0E1D">
      <w:pPr>
        <w:rPr>
          <w:rFonts w:ascii="Century Gothic" w:hAnsi="Century Gothic"/>
        </w:rPr>
      </w:pPr>
      <w:r w:rsidRPr="00FB0E1D">
        <w:rPr>
          <w:rFonts w:ascii="Century Gothic" w:hAnsi="Century Gothic"/>
        </w:rPr>
        <w:t>En la estructura hasta el cuerpo del bucle se ejecuta siempre al menos una vez, en cambio en la estructura mientras  permite que el cuerpo del bucle nunca se ejecute.</w:t>
      </w:r>
    </w:p>
    <w:p w:rsidR="00FB0E1D" w:rsidRPr="00C15905" w:rsidRDefault="00FB0E1D" w:rsidP="00FB0E1D">
      <w:pPr>
        <w:rPr>
          <w:rFonts w:ascii="Century Gothic" w:hAnsi="Century Gothic"/>
          <w:b/>
        </w:rPr>
      </w:pPr>
      <w:r w:rsidRPr="00C15905">
        <w:rPr>
          <w:rFonts w:ascii="Century Gothic" w:hAnsi="Century Gothic"/>
          <w:b/>
        </w:rPr>
        <w:t>Para confeccionar un diagrama de flujo, es aconsejable respetar las siguientes reglas:</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Todo diagrama de flujo debe indicar claramente donde comienza (INICIO o COMENZAR) y donde termina (FIN o PARAR).</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El orden en que deben escribirse los símbolos es de arriba abajo y de izquierda a derecha.</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Es aconsejable emplear un símbolo para cada acción.</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Dentro de los símbolos no especificar instrucciones propias de algún lenguaje de programación.</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La secuencia se indica mediante flechas o líneas de conexión (horizontales / verticales), las cuales deben ser siempre rectas, no se deben cruzar ni deben estar inclinadas.</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 xml:space="preserve">A todos los símbolos (excepto al INICIO), les debe llegar una línea de conexión. </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De todos los símbolos, excepto FIN y el de DECISIÓN, debe salir una sola línea de conexión.</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lastRenderedPageBreak/>
        <w:t>Es aconsejable usar conectores cuando las líneas de conexión entre operaciones no adyacentes son muy largas, pero hay que tener en cuenta que el uso exagerado de conectores dificulta el entendimiento.</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Cuando trabajamos con operaciones lógicas recurrir preferentemente a la lógica positiva  antes que a la lógica negativa. Es más claro decir si A = B, en vez de: si no es A &lt;&gt; B</w:t>
      </w:r>
    </w:p>
    <w:p w:rsidR="00FB0E1D" w:rsidRPr="00C15905" w:rsidRDefault="00FB0E1D" w:rsidP="00C15905">
      <w:pPr>
        <w:pStyle w:val="Prrafodelista"/>
        <w:numPr>
          <w:ilvl w:val="0"/>
          <w:numId w:val="14"/>
        </w:numPr>
        <w:rPr>
          <w:rFonts w:ascii="Century Gothic" w:hAnsi="Century Gothic"/>
        </w:rPr>
      </w:pPr>
      <w:r w:rsidRPr="00C15905">
        <w:rPr>
          <w:rFonts w:ascii="Century Gothic" w:hAnsi="Century Gothic"/>
        </w:rPr>
        <w:t xml:space="preserve">El diagrama de flujo deberá ser lo </w:t>
      </w:r>
      <w:r w:rsidR="00C15905" w:rsidRPr="00C15905">
        <w:rPr>
          <w:rFonts w:ascii="Century Gothic" w:hAnsi="Century Gothic"/>
        </w:rPr>
        <w:t>más</w:t>
      </w:r>
      <w:r w:rsidRPr="00C15905">
        <w:rPr>
          <w:rFonts w:ascii="Century Gothic" w:hAnsi="Century Gothic"/>
        </w:rPr>
        <w:t xml:space="preserve"> claro posible de forma tal que cualquier otro programador pueda seguirlo o usarlo con total facilidad de entendimiento.</w:t>
      </w:r>
    </w:p>
    <w:p w:rsidR="000D4DF7" w:rsidRDefault="00FB0E1D" w:rsidP="00C15905">
      <w:pPr>
        <w:pStyle w:val="Prrafodelista"/>
        <w:numPr>
          <w:ilvl w:val="0"/>
          <w:numId w:val="14"/>
        </w:numPr>
        <w:rPr>
          <w:rFonts w:ascii="Century Gothic" w:hAnsi="Century Gothic"/>
        </w:rPr>
      </w:pPr>
      <w:r w:rsidRPr="00C15905">
        <w:rPr>
          <w:rFonts w:ascii="Century Gothic" w:hAnsi="Century Gothic"/>
        </w:rPr>
        <w:t>El diagrama de flujo en conjunto debe guardar una cierta simetría.</w:t>
      </w:r>
    </w:p>
    <w:p w:rsidR="00C15905" w:rsidRPr="000C5437" w:rsidRDefault="00C15905" w:rsidP="00C15905">
      <w:pPr>
        <w:rPr>
          <w:rFonts w:ascii="Century Gothic" w:hAnsi="Century Gothic"/>
          <w:sz w:val="24"/>
          <w:szCs w:val="24"/>
          <w:lang w:val="es-MX"/>
        </w:rPr>
      </w:pPr>
      <w:r w:rsidRPr="000C5437">
        <w:rPr>
          <w:rFonts w:ascii="Century Gothic" w:hAnsi="Century Gothic"/>
          <w:lang w:val="es-MX"/>
        </w:rPr>
        <w:t xml:space="preserve">FUENTE: </w:t>
      </w:r>
      <w:r w:rsidR="000C5437" w:rsidRPr="000C5437">
        <w:rPr>
          <w:rFonts w:ascii="Century Gothic" w:hAnsi="Century Gothic" w:cs="Arial"/>
          <w:color w:val="000000"/>
          <w:shd w:val="clear" w:color="auto" w:fill="FFFFFF"/>
          <w:lang w:val="es-MX"/>
        </w:rPr>
        <w:t>Re</w:t>
      </w:r>
      <w:r w:rsidR="000C5437">
        <w:rPr>
          <w:rFonts w:ascii="Century Gothic" w:hAnsi="Century Gothic" w:cs="Arial"/>
          <w:color w:val="000000"/>
          <w:shd w:val="clear" w:color="auto" w:fill="FFFFFF"/>
          <w:lang w:val="es-MX"/>
        </w:rPr>
        <w:t>cuperado de:</w:t>
      </w:r>
      <w:r w:rsidR="000C5437" w:rsidRPr="000C5437">
        <w:rPr>
          <w:rFonts w:ascii="Century Gothic" w:hAnsi="Century Gothic" w:cs="Arial"/>
          <w:color w:val="000000"/>
          <w:shd w:val="clear" w:color="auto" w:fill="FFFFFF"/>
          <w:lang w:val="es-MX"/>
        </w:rPr>
        <w:t xml:space="preserve"> http://www.exa.unne.edu.ar/ingenieria/computacion/Tema5.ppt</w:t>
      </w:r>
    </w:p>
    <w:sectPr w:rsidR="00C15905" w:rsidRPr="000C5437" w:rsidSect="00D20D98">
      <w:headerReference w:type="even" r:id="rId33"/>
      <w:headerReference w:type="default" r:id="rId34"/>
      <w:footerReference w:type="even" r:id="rId35"/>
      <w:footerReference w:type="default" r:id="rId36"/>
      <w:headerReference w:type="first" r:id="rId37"/>
      <w:footerReference w:type="first" r:id="rId38"/>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0D98" w:rsidRDefault="00D20D98" w:rsidP="00D20D98">
      <w:pPr>
        <w:spacing w:after="0" w:line="240" w:lineRule="auto"/>
      </w:pPr>
      <w:r>
        <w:separator/>
      </w:r>
    </w:p>
  </w:endnote>
  <w:endnote w:type="continuationSeparator" w:id="0">
    <w:p w:rsidR="00D20D98" w:rsidRDefault="00D20D98" w:rsidP="00D20D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5BC" w:rsidRDefault="00BD15B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C5437" w:rsidRDefault="000C5437">
    <w:pPr>
      <w:pStyle w:val="Piedepgina"/>
    </w:pPr>
    <w:r w:rsidRPr="000C5437">
      <w:rPr>
        <w:noProof/>
      </w:rPr>
      <mc:AlternateContent>
        <mc:Choice Requires="wps">
          <w:drawing>
            <wp:anchor distT="0" distB="0" distL="114300" distR="114300" simplePos="0" relativeHeight="251707904" behindDoc="0" locked="0" layoutInCell="1" allowOverlap="1" wp14:anchorId="453402CC" wp14:editId="775C16F6">
              <wp:simplePos x="0" y="0"/>
              <wp:positionH relativeFrom="column">
                <wp:posOffset>2851785</wp:posOffset>
              </wp:positionH>
              <wp:positionV relativeFrom="paragraph">
                <wp:posOffset>-104775</wp:posOffset>
              </wp:positionV>
              <wp:extent cx="633095" cy="542925"/>
              <wp:effectExtent l="0" t="0" r="14605" b="28575"/>
              <wp:wrapNone/>
              <wp:docPr id="20" name="Pergamino: vertical 20"/>
              <wp:cNvGraphicFramePr/>
              <a:graphic xmlns:a="http://schemas.openxmlformats.org/drawingml/2006/main">
                <a:graphicData uri="http://schemas.microsoft.com/office/word/2010/wordprocessingShape">
                  <wps:wsp>
                    <wps:cNvSpPr/>
                    <wps:spPr>
                      <a:xfrm>
                        <a:off x="0" y="0"/>
                        <a:ext cx="633095" cy="542925"/>
                      </a:xfrm>
                      <a:prstGeom prst="verticalScroll">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8E6BE4"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Pergamino: vertical 20" o:spid="_x0000_s1026" type="#_x0000_t97" style="position:absolute;margin-left:224.55pt;margin-top:-8.25pt;width:49.85pt;height:42.7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" fillcolor="#4f81bd [3204]" strokecolor="#243f60 [1604]" strokeweight="2pt"/>
          </w:pict>
        </mc:Fallback>
      </mc:AlternateContent>
    </w:r>
    <w:r w:rsidRPr="000C5437">
      <w:rPr>
        <w:noProof/>
      </w:rPr>
      <mc:AlternateContent>
        <mc:Choice Requires="wps">
          <w:drawing>
            <wp:anchor distT="0" distB="0" distL="114300" distR="114300" simplePos="0" relativeHeight="251674112" behindDoc="0" locked="0" layoutInCell="1" allowOverlap="1" wp14:anchorId="3D78406D" wp14:editId="494C6EC3">
              <wp:simplePos x="0" y="0"/>
              <wp:positionH relativeFrom="column">
                <wp:posOffset>5683250</wp:posOffset>
              </wp:positionH>
              <wp:positionV relativeFrom="paragraph">
                <wp:posOffset>-85725</wp:posOffset>
              </wp:positionV>
              <wp:extent cx="1016000" cy="484505"/>
              <wp:effectExtent l="0" t="19050" r="31750" b="29845"/>
              <wp:wrapNone/>
              <wp:docPr id="19" name="Flecha: a la derecha 19"/>
              <wp:cNvGraphicFramePr/>
              <a:graphic xmlns:a="http://schemas.openxmlformats.org/drawingml/2006/main">
                <a:graphicData uri="http://schemas.microsoft.com/office/word/2010/wordprocessingShape">
                  <wps:wsp>
                    <wps:cNvSpPr/>
                    <wps:spPr>
                      <a:xfrm>
                        <a:off x="0" y="0"/>
                        <a:ext cx="1016000" cy="484505"/>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098AC5B5"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lecha: a la derecha 19" o:spid="_x0000_s1026" type="#_x0000_t13" style="position:absolute;margin-left:447.5pt;margin-top:-6.75pt;width:80pt;height:38.15pt;z-index:2516741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" adj="16450" fillcolor="#4f81bd [3204]" strokecolor="#243f60 [1604]" strokeweight="2pt"/>
          </w:pict>
        </mc:Fallback>
      </mc:AlternateContent>
    </w:r>
    <w:r w:rsidRPr="000C5437">
      <w:rPr>
        <w:noProof/>
      </w:rPr>
      <mc:AlternateContent>
        <mc:Choice Requires="wps">
          <w:drawing>
            <wp:anchor distT="0" distB="0" distL="114300" distR="114300" simplePos="0" relativeHeight="251640320" behindDoc="0" locked="0" layoutInCell="1" allowOverlap="1" wp14:anchorId="0275C27B" wp14:editId="7AB2987C">
              <wp:simplePos x="0" y="0"/>
              <wp:positionH relativeFrom="column">
                <wp:posOffset>-295275</wp:posOffset>
              </wp:positionH>
              <wp:positionV relativeFrom="paragraph">
                <wp:posOffset>-85725</wp:posOffset>
              </wp:positionV>
              <wp:extent cx="1089025" cy="484632"/>
              <wp:effectExtent l="19050" t="19050" r="15875" b="29845"/>
              <wp:wrapNone/>
              <wp:docPr id="18" name="Flecha: a la derecha 18"/>
              <wp:cNvGraphicFramePr/>
              <a:graphic xmlns:a="http://schemas.openxmlformats.org/drawingml/2006/main">
                <a:graphicData uri="http://schemas.microsoft.com/office/word/2010/wordprocessingShape">
                  <wps:wsp>
                    <wps:cNvSpPr/>
                    <wps:spPr>
                      <a:xfrm flipH="1">
                        <a:off x="0" y="0"/>
                        <a:ext cx="1089025" cy="484632"/>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403C9EE" id="Flecha: a la derecha 18" o:spid="_x0000_s1026" type="#_x0000_t13" style="position:absolute;margin-left:-23.25pt;margin-top:-6.75pt;width:85.75pt;height:38.15pt;flip:x;z-index:2516403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" adj="16794" fillcolor="#4f81bd [3204]" strokecolor="#243f60 [1604]" strokeweight="2p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5BC" w:rsidRDefault="00BD15B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0D98" w:rsidRDefault="00D20D98" w:rsidP="00D20D98">
      <w:pPr>
        <w:spacing w:after="0" w:line="240" w:lineRule="auto"/>
      </w:pPr>
      <w:r>
        <w:separator/>
      </w:r>
    </w:p>
  </w:footnote>
  <w:footnote w:type="continuationSeparator" w:id="0">
    <w:p w:rsidR="00D20D98" w:rsidRDefault="00D20D98" w:rsidP="00D20D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5BC" w:rsidRDefault="00BD15BC">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665938" o:spid="_x0000_s2050" type="#_x0000_t75" style="position:absolute;margin-left:0;margin-top:0;width:487.2pt;height:429.95pt;z-index:-251606528;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5BC" w:rsidRDefault="00BD15BC">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665939" o:spid="_x0000_s2051" type="#_x0000_t75" style="position:absolute;margin-left:0;margin-top:0;width:487.2pt;height:429.95pt;z-index:-251605504;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15BC" w:rsidRDefault="00BD15BC">
    <w:pPr>
      <w:pStyle w:val="Encabezado"/>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7665937" o:spid="_x0000_s2049" type="#_x0000_t75" style="position:absolute;margin-left:0;margin-top:0;width:487.2pt;height:429.95pt;z-index:-251607552;mso-position-horizontal:center;mso-position-horizontal-relative:margin;mso-position-vertical:center;mso-position-vertical-relative:margin" o:allowincell="f">
          <v:imagedata r:id="rId1" o:title="Escudo_de_la_Universidad_Autónoma_del_Estado_de_Méxic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7.5pt" o:bullet="t">
        <v:imagedata r:id="rId1" o:title="art5D15"/>
      </v:shape>
    </w:pict>
  </w:numPicBullet>
  <w:abstractNum w:abstractNumId="0" w15:restartNumberingAfterBreak="0">
    <w:nsid w:val="01D622FB"/>
    <w:multiLevelType w:val="hybridMultilevel"/>
    <w:tmpl w:val="58D8E052"/>
    <w:lvl w:ilvl="0" w:tplc="65D6535A">
      <w:start w:val="1"/>
      <w:numFmt w:val="bullet"/>
      <w:lvlText w:val=""/>
      <w:lvlPicBulletId w:val="0"/>
      <w:lvlJc w:val="left"/>
      <w:pPr>
        <w:tabs>
          <w:tab w:val="num" w:pos="720"/>
        </w:tabs>
        <w:ind w:left="720" w:hanging="360"/>
      </w:pPr>
      <w:rPr>
        <w:rFonts w:ascii="Symbol" w:hAnsi="Symbol" w:hint="default"/>
      </w:rPr>
    </w:lvl>
    <w:lvl w:ilvl="1" w:tplc="3A9E3144" w:tentative="1">
      <w:start w:val="1"/>
      <w:numFmt w:val="bullet"/>
      <w:lvlText w:val=""/>
      <w:lvlPicBulletId w:val="0"/>
      <w:lvlJc w:val="left"/>
      <w:pPr>
        <w:tabs>
          <w:tab w:val="num" w:pos="1440"/>
        </w:tabs>
        <w:ind w:left="1440" w:hanging="360"/>
      </w:pPr>
      <w:rPr>
        <w:rFonts w:ascii="Symbol" w:hAnsi="Symbol" w:hint="default"/>
      </w:rPr>
    </w:lvl>
    <w:lvl w:ilvl="2" w:tplc="6466F242" w:tentative="1">
      <w:start w:val="1"/>
      <w:numFmt w:val="bullet"/>
      <w:lvlText w:val=""/>
      <w:lvlPicBulletId w:val="0"/>
      <w:lvlJc w:val="left"/>
      <w:pPr>
        <w:tabs>
          <w:tab w:val="num" w:pos="2160"/>
        </w:tabs>
        <w:ind w:left="2160" w:hanging="360"/>
      </w:pPr>
      <w:rPr>
        <w:rFonts w:ascii="Symbol" w:hAnsi="Symbol" w:hint="default"/>
      </w:rPr>
    </w:lvl>
    <w:lvl w:ilvl="3" w:tplc="7E9CB674" w:tentative="1">
      <w:start w:val="1"/>
      <w:numFmt w:val="bullet"/>
      <w:lvlText w:val=""/>
      <w:lvlPicBulletId w:val="0"/>
      <w:lvlJc w:val="left"/>
      <w:pPr>
        <w:tabs>
          <w:tab w:val="num" w:pos="2880"/>
        </w:tabs>
        <w:ind w:left="2880" w:hanging="360"/>
      </w:pPr>
      <w:rPr>
        <w:rFonts w:ascii="Symbol" w:hAnsi="Symbol" w:hint="default"/>
      </w:rPr>
    </w:lvl>
    <w:lvl w:ilvl="4" w:tplc="131088A2" w:tentative="1">
      <w:start w:val="1"/>
      <w:numFmt w:val="bullet"/>
      <w:lvlText w:val=""/>
      <w:lvlPicBulletId w:val="0"/>
      <w:lvlJc w:val="left"/>
      <w:pPr>
        <w:tabs>
          <w:tab w:val="num" w:pos="3600"/>
        </w:tabs>
        <w:ind w:left="3600" w:hanging="360"/>
      </w:pPr>
      <w:rPr>
        <w:rFonts w:ascii="Symbol" w:hAnsi="Symbol" w:hint="default"/>
      </w:rPr>
    </w:lvl>
    <w:lvl w:ilvl="5" w:tplc="23002996" w:tentative="1">
      <w:start w:val="1"/>
      <w:numFmt w:val="bullet"/>
      <w:lvlText w:val=""/>
      <w:lvlPicBulletId w:val="0"/>
      <w:lvlJc w:val="left"/>
      <w:pPr>
        <w:tabs>
          <w:tab w:val="num" w:pos="4320"/>
        </w:tabs>
        <w:ind w:left="4320" w:hanging="360"/>
      </w:pPr>
      <w:rPr>
        <w:rFonts w:ascii="Symbol" w:hAnsi="Symbol" w:hint="default"/>
      </w:rPr>
    </w:lvl>
    <w:lvl w:ilvl="6" w:tplc="E406389A" w:tentative="1">
      <w:start w:val="1"/>
      <w:numFmt w:val="bullet"/>
      <w:lvlText w:val=""/>
      <w:lvlPicBulletId w:val="0"/>
      <w:lvlJc w:val="left"/>
      <w:pPr>
        <w:tabs>
          <w:tab w:val="num" w:pos="5040"/>
        </w:tabs>
        <w:ind w:left="5040" w:hanging="360"/>
      </w:pPr>
      <w:rPr>
        <w:rFonts w:ascii="Symbol" w:hAnsi="Symbol" w:hint="default"/>
      </w:rPr>
    </w:lvl>
    <w:lvl w:ilvl="7" w:tplc="F5F695DE" w:tentative="1">
      <w:start w:val="1"/>
      <w:numFmt w:val="bullet"/>
      <w:lvlText w:val=""/>
      <w:lvlPicBulletId w:val="0"/>
      <w:lvlJc w:val="left"/>
      <w:pPr>
        <w:tabs>
          <w:tab w:val="num" w:pos="5760"/>
        </w:tabs>
        <w:ind w:left="5760" w:hanging="360"/>
      </w:pPr>
      <w:rPr>
        <w:rFonts w:ascii="Symbol" w:hAnsi="Symbol" w:hint="default"/>
      </w:rPr>
    </w:lvl>
    <w:lvl w:ilvl="8" w:tplc="D810718E" w:tentative="1">
      <w:start w:val="1"/>
      <w:numFmt w:val="bullet"/>
      <w:lvlText w:val=""/>
      <w:lvlPicBulletId w:val="0"/>
      <w:lvlJc w:val="left"/>
      <w:pPr>
        <w:tabs>
          <w:tab w:val="num" w:pos="6480"/>
        </w:tabs>
        <w:ind w:left="6480" w:hanging="360"/>
      </w:pPr>
      <w:rPr>
        <w:rFonts w:ascii="Symbol" w:hAnsi="Symbol" w:hint="default"/>
      </w:rPr>
    </w:lvl>
  </w:abstractNum>
  <w:abstractNum w:abstractNumId="1" w15:restartNumberingAfterBreak="0">
    <w:nsid w:val="0EE2171D"/>
    <w:multiLevelType w:val="hybridMultilevel"/>
    <w:tmpl w:val="AEE2B48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0EFE6B66"/>
    <w:multiLevelType w:val="multilevel"/>
    <w:tmpl w:val="1116E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45838BD"/>
    <w:multiLevelType w:val="hybridMultilevel"/>
    <w:tmpl w:val="6C2C345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F4969C1"/>
    <w:multiLevelType w:val="hybridMultilevel"/>
    <w:tmpl w:val="D0E80320"/>
    <w:lvl w:ilvl="0" w:tplc="5C9E7240">
      <w:start w:val="1"/>
      <w:numFmt w:val="bullet"/>
      <w:lvlText w:val=""/>
      <w:lvlPicBulletId w:val="0"/>
      <w:lvlJc w:val="left"/>
      <w:pPr>
        <w:tabs>
          <w:tab w:val="num" w:pos="720"/>
        </w:tabs>
        <w:ind w:left="720" w:hanging="360"/>
      </w:pPr>
      <w:rPr>
        <w:rFonts w:ascii="Symbol" w:hAnsi="Symbol" w:hint="default"/>
      </w:rPr>
    </w:lvl>
    <w:lvl w:ilvl="1" w:tplc="6BA87262" w:tentative="1">
      <w:start w:val="1"/>
      <w:numFmt w:val="bullet"/>
      <w:lvlText w:val=""/>
      <w:lvlPicBulletId w:val="0"/>
      <w:lvlJc w:val="left"/>
      <w:pPr>
        <w:tabs>
          <w:tab w:val="num" w:pos="1440"/>
        </w:tabs>
        <w:ind w:left="1440" w:hanging="360"/>
      </w:pPr>
      <w:rPr>
        <w:rFonts w:ascii="Symbol" w:hAnsi="Symbol" w:hint="default"/>
      </w:rPr>
    </w:lvl>
    <w:lvl w:ilvl="2" w:tplc="8D2EA8CA" w:tentative="1">
      <w:start w:val="1"/>
      <w:numFmt w:val="bullet"/>
      <w:lvlText w:val=""/>
      <w:lvlPicBulletId w:val="0"/>
      <w:lvlJc w:val="left"/>
      <w:pPr>
        <w:tabs>
          <w:tab w:val="num" w:pos="2160"/>
        </w:tabs>
        <w:ind w:left="2160" w:hanging="360"/>
      </w:pPr>
      <w:rPr>
        <w:rFonts w:ascii="Symbol" w:hAnsi="Symbol" w:hint="default"/>
      </w:rPr>
    </w:lvl>
    <w:lvl w:ilvl="3" w:tplc="FDC4F7F8" w:tentative="1">
      <w:start w:val="1"/>
      <w:numFmt w:val="bullet"/>
      <w:lvlText w:val=""/>
      <w:lvlPicBulletId w:val="0"/>
      <w:lvlJc w:val="left"/>
      <w:pPr>
        <w:tabs>
          <w:tab w:val="num" w:pos="2880"/>
        </w:tabs>
        <w:ind w:left="2880" w:hanging="360"/>
      </w:pPr>
      <w:rPr>
        <w:rFonts w:ascii="Symbol" w:hAnsi="Symbol" w:hint="default"/>
      </w:rPr>
    </w:lvl>
    <w:lvl w:ilvl="4" w:tplc="6F5EE5C4" w:tentative="1">
      <w:start w:val="1"/>
      <w:numFmt w:val="bullet"/>
      <w:lvlText w:val=""/>
      <w:lvlPicBulletId w:val="0"/>
      <w:lvlJc w:val="left"/>
      <w:pPr>
        <w:tabs>
          <w:tab w:val="num" w:pos="3600"/>
        </w:tabs>
        <w:ind w:left="3600" w:hanging="360"/>
      </w:pPr>
      <w:rPr>
        <w:rFonts w:ascii="Symbol" w:hAnsi="Symbol" w:hint="default"/>
      </w:rPr>
    </w:lvl>
    <w:lvl w:ilvl="5" w:tplc="31F4E8B2" w:tentative="1">
      <w:start w:val="1"/>
      <w:numFmt w:val="bullet"/>
      <w:lvlText w:val=""/>
      <w:lvlPicBulletId w:val="0"/>
      <w:lvlJc w:val="left"/>
      <w:pPr>
        <w:tabs>
          <w:tab w:val="num" w:pos="4320"/>
        </w:tabs>
        <w:ind w:left="4320" w:hanging="360"/>
      </w:pPr>
      <w:rPr>
        <w:rFonts w:ascii="Symbol" w:hAnsi="Symbol" w:hint="default"/>
      </w:rPr>
    </w:lvl>
    <w:lvl w:ilvl="6" w:tplc="A4887098" w:tentative="1">
      <w:start w:val="1"/>
      <w:numFmt w:val="bullet"/>
      <w:lvlText w:val=""/>
      <w:lvlPicBulletId w:val="0"/>
      <w:lvlJc w:val="left"/>
      <w:pPr>
        <w:tabs>
          <w:tab w:val="num" w:pos="5040"/>
        </w:tabs>
        <w:ind w:left="5040" w:hanging="360"/>
      </w:pPr>
      <w:rPr>
        <w:rFonts w:ascii="Symbol" w:hAnsi="Symbol" w:hint="default"/>
      </w:rPr>
    </w:lvl>
    <w:lvl w:ilvl="7" w:tplc="EC46E04E" w:tentative="1">
      <w:start w:val="1"/>
      <w:numFmt w:val="bullet"/>
      <w:lvlText w:val=""/>
      <w:lvlPicBulletId w:val="0"/>
      <w:lvlJc w:val="left"/>
      <w:pPr>
        <w:tabs>
          <w:tab w:val="num" w:pos="5760"/>
        </w:tabs>
        <w:ind w:left="5760" w:hanging="360"/>
      </w:pPr>
      <w:rPr>
        <w:rFonts w:ascii="Symbol" w:hAnsi="Symbol" w:hint="default"/>
      </w:rPr>
    </w:lvl>
    <w:lvl w:ilvl="8" w:tplc="89FE7304"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7C7451E"/>
    <w:multiLevelType w:val="hybridMultilevel"/>
    <w:tmpl w:val="AC2238E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30486A30"/>
    <w:multiLevelType w:val="hybridMultilevel"/>
    <w:tmpl w:val="F26C9BA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74F10C8"/>
    <w:multiLevelType w:val="hybridMultilevel"/>
    <w:tmpl w:val="F24CF25A"/>
    <w:lvl w:ilvl="0" w:tplc="1A4641E0">
      <w:start w:val="1"/>
      <w:numFmt w:val="bullet"/>
      <w:lvlText w:val=""/>
      <w:lvlPicBulletId w:val="0"/>
      <w:lvlJc w:val="left"/>
      <w:pPr>
        <w:tabs>
          <w:tab w:val="num" w:pos="720"/>
        </w:tabs>
        <w:ind w:left="720" w:hanging="360"/>
      </w:pPr>
      <w:rPr>
        <w:rFonts w:ascii="Symbol" w:hAnsi="Symbol" w:hint="default"/>
      </w:rPr>
    </w:lvl>
    <w:lvl w:ilvl="1" w:tplc="B2525FA4" w:tentative="1">
      <w:start w:val="1"/>
      <w:numFmt w:val="bullet"/>
      <w:lvlText w:val=""/>
      <w:lvlPicBulletId w:val="0"/>
      <w:lvlJc w:val="left"/>
      <w:pPr>
        <w:tabs>
          <w:tab w:val="num" w:pos="1440"/>
        </w:tabs>
        <w:ind w:left="1440" w:hanging="360"/>
      </w:pPr>
      <w:rPr>
        <w:rFonts w:ascii="Symbol" w:hAnsi="Symbol" w:hint="default"/>
      </w:rPr>
    </w:lvl>
    <w:lvl w:ilvl="2" w:tplc="966E5E8C" w:tentative="1">
      <w:start w:val="1"/>
      <w:numFmt w:val="bullet"/>
      <w:lvlText w:val=""/>
      <w:lvlPicBulletId w:val="0"/>
      <w:lvlJc w:val="left"/>
      <w:pPr>
        <w:tabs>
          <w:tab w:val="num" w:pos="2160"/>
        </w:tabs>
        <w:ind w:left="2160" w:hanging="360"/>
      </w:pPr>
      <w:rPr>
        <w:rFonts w:ascii="Symbol" w:hAnsi="Symbol" w:hint="default"/>
      </w:rPr>
    </w:lvl>
    <w:lvl w:ilvl="3" w:tplc="BA68A708" w:tentative="1">
      <w:start w:val="1"/>
      <w:numFmt w:val="bullet"/>
      <w:lvlText w:val=""/>
      <w:lvlPicBulletId w:val="0"/>
      <w:lvlJc w:val="left"/>
      <w:pPr>
        <w:tabs>
          <w:tab w:val="num" w:pos="2880"/>
        </w:tabs>
        <w:ind w:left="2880" w:hanging="360"/>
      </w:pPr>
      <w:rPr>
        <w:rFonts w:ascii="Symbol" w:hAnsi="Symbol" w:hint="default"/>
      </w:rPr>
    </w:lvl>
    <w:lvl w:ilvl="4" w:tplc="926CD122" w:tentative="1">
      <w:start w:val="1"/>
      <w:numFmt w:val="bullet"/>
      <w:lvlText w:val=""/>
      <w:lvlPicBulletId w:val="0"/>
      <w:lvlJc w:val="left"/>
      <w:pPr>
        <w:tabs>
          <w:tab w:val="num" w:pos="3600"/>
        </w:tabs>
        <w:ind w:left="3600" w:hanging="360"/>
      </w:pPr>
      <w:rPr>
        <w:rFonts w:ascii="Symbol" w:hAnsi="Symbol" w:hint="default"/>
      </w:rPr>
    </w:lvl>
    <w:lvl w:ilvl="5" w:tplc="BE72BD6E" w:tentative="1">
      <w:start w:val="1"/>
      <w:numFmt w:val="bullet"/>
      <w:lvlText w:val=""/>
      <w:lvlPicBulletId w:val="0"/>
      <w:lvlJc w:val="left"/>
      <w:pPr>
        <w:tabs>
          <w:tab w:val="num" w:pos="4320"/>
        </w:tabs>
        <w:ind w:left="4320" w:hanging="360"/>
      </w:pPr>
      <w:rPr>
        <w:rFonts w:ascii="Symbol" w:hAnsi="Symbol" w:hint="default"/>
      </w:rPr>
    </w:lvl>
    <w:lvl w:ilvl="6" w:tplc="982ECAD6" w:tentative="1">
      <w:start w:val="1"/>
      <w:numFmt w:val="bullet"/>
      <w:lvlText w:val=""/>
      <w:lvlPicBulletId w:val="0"/>
      <w:lvlJc w:val="left"/>
      <w:pPr>
        <w:tabs>
          <w:tab w:val="num" w:pos="5040"/>
        </w:tabs>
        <w:ind w:left="5040" w:hanging="360"/>
      </w:pPr>
      <w:rPr>
        <w:rFonts w:ascii="Symbol" w:hAnsi="Symbol" w:hint="default"/>
      </w:rPr>
    </w:lvl>
    <w:lvl w:ilvl="7" w:tplc="22C8BCA2" w:tentative="1">
      <w:start w:val="1"/>
      <w:numFmt w:val="bullet"/>
      <w:lvlText w:val=""/>
      <w:lvlPicBulletId w:val="0"/>
      <w:lvlJc w:val="left"/>
      <w:pPr>
        <w:tabs>
          <w:tab w:val="num" w:pos="5760"/>
        </w:tabs>
        <w:ind w:left="5760" w:hanging="360"/>
      </w:pPr>
      <w:rPr>
        <w:rFonts w:ascii="Symbol" w:hAnsi="Symbol" w:hint="default"/>
      </w:rPr>
    </w:lvl>
    <w:lvl w:ilvl="8" w:tplc="0F06B01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3E5E50CE"/>
    <w:multiLevelType w:val="multilevel"/>
    <w:tmpl w:val="8312D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EDD6935"/>
    <w:multiLevelType w:val="hybridMultilevel"/>
    <w:tmpl w:val="C46A96EE"/>
    <w:lvl w:ilvl="0" w:tplc="C4A20AF6">
      <w:start w:val="1"/>
      <w:numFmt w:val="bullet"/>
      <w:lvlText w:val=""/>
      <w:lvlPicBulletId w:val="0"/>
      <w:lvlJc w:val="left"/>
      <w:pPr>
        <w:tabs>
          <w:tab w:val="num" w:pos="720"/>
        </w:tabs>
        <w:ind w:left="720" w:hanging="360"/>
      </w:pPr>
      <w:rPr>
        <w:rFonts w:ascii="Symbol" w:hAnsi="Symbol" w:hint="default"/>
      </w:rPr>
    </w:lvl>
    <w:lvl w:ilvl="1" w:tplc="CF1CDC04" w:tentative="1">
      <w:start w:val="1"/>
      <w:numFmt w:val="bullet"/>
      <w:lvlText w:val=""/>
      <w:lvlPicBulletId w:val="0"/>
      <w:lvlJc w:val="left"/>
      <w:pPr>
        <w:tabs>
          <w:tab w:val="num" w:pos="1440"/>
        </w:tabs>
        <w:ind w:left="1440" w:hanging="360"/>
      </w:pPr>
      <w:rPr>
        <w:rFonts w:ascii="Symbol" w:hAnsi="Symbol" w:hint="default"/>
      </w:rPr>
    </w:lvl>
    <w:lvl w:ilvl="2" w:tplc="0D3E4920" w:tentative="1">
      <w:start w:val="1"/>
      <w:numFmt w:val="bullet"/>
      <w:lvlText w:val=""/>
      <w:lvlPicBulletId w:val="0"/>
      <w:lvlJc w:val="left"/>
      <w:pPr>
        <w:tabs>
          <w:tab w:val="num" w:pos="2160"/>
        </w:tabs>
        <w:ind w:left="2160" w:hanging="360"/>
      </w:pPr>
      <w:rPr>
        <w:rFonts w:ascii="Symbol" w:hAnsi="Symbol" w:hint="default"/>
      </w:rPr>
    </w:lvl>
    <w:lvl w:ilvl="3" w:tplc="B736471A" w:tentative="1">
      <w:start w:val="1"/>
      <w:numFmt w:val="bullet"/>
      <w:lvlText w:val=""/>
      <w:lvlPicBulletId w:val="0"/>
      <w:lvlJc w:val="left"/>
      <w:pPr>
        <w:tabs>
          <w:tab w:val="num" w:pos="2880"/>
        </w:tabs>
        <w:ind w:left="2880" w:hanging="360"/>
      </w:pPr>
      <w:rPr>
        <w:rFonts w:ascii="Symbol" w:hAnsi="Symbol" w:hint="default"/>
      </w:rPr>
    </w:lvl>
    <w:lvl w:ilvl="4" w:tplc="02C48CD0" w:tentative="1">
      <w:start w:val="1"/>
      <w:numFmt w:val="bullet"/>
      <w:lvlText w:val=""/>
      <w:lvlPicBulletId w:val="0"/>
      <w:lvlJc w:val="left"/>
      <w:pPr>
        <w:tabs>
          <w:tab w:val="num" w:pos="3600"/>
        </w:tabs>
        <w:ind w:left="3600" w:hanging="360"/>
      </w:pPr>
      <w:rPr>
        <w:rFonts w:ascii="Symbol" w:hAnsi="Symbol" w:hint="default"/>
      </w:rPr>
    </w:lvl>
    <w:lvl w:ilvl="5" w:tplc="7BBA3456" w:tentative="1">
      <w:start w:val="1"/>
      <w:numFmt w:val="bullet"/>
      <w:lvlText w:val=""/>
      <w:lvlPicBulletId w:val="0"/>
      <w:lvlJc w:val="left"/>
      <w:pPr>
        <w:tabs>
          <w:tab w:val="num" w:pos="4320"/>
        </w:tabs>
        <w:ind w:left="4320" w:hanging="360"/>
      </w:pPr>
      <w:rPr>
        <w:rFonts w:ascii="Symbol" w:hAnsi="Symbol" w:hint="default"/>
      </w:rPr>
    </w:lvl>
    <w:lvl w:ilvl="6" w:tplc="20EEBCE0" w:tentative="1">
      <w:start w:val="1"/>
      <w:numFmt w:val="bullet"/>
      <w:lvlText w:val=""/>
      <w:lvlPicBulletId w:val="0"/>
      <w:lvlJc w:val="left"/>
      <w:pPr>
        <w:tabs>
          <w:tab w:val="num" w:pos="5040"/>
        </w:tabs>
        <w:ind w:left="5040" w:hanging="360"/>
      </w:pPr>
      <w:rPr>
        <w:rFonts w:ascii="Symbol" w:hAnsi="Symbol" w:hint="default"/>
      </w:rPr>
    </w:lvl>
    <w:lvl w:ilvl="7" w:tplc="67AA3A52" w:tentative="1">
      <w:start w:val="1"/>
      <w:numFmt w:val="bullet"/>
      <w:lvlText w:val=""/>
      <w:lvlPicBulletId w:val="0"/>
      <w:lvlJc w:val="left"/>
      <w:pPr>
        <w:tabs>
          <w:tab w:val="num" w:pos="5760"/>
        </w:tabs>
        <w:ind w:left="5760" w:hanging="360"/>
      </w:pPr>
      <w:rPr>
        <w:rFonts w:ascii="Symbol" w:hAnsi="Symbol" w:hint="default"/>
      </w:rPr>
    </w:lvl>
    <w:lvl w:ilvl="8" w:tplc="E4B46696"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4C372935"/>
    <w:multiLevelType w:val="hybridMultilevel"/>
    <w:tmpl w:val="036E162A"/>
    <w:lvl w:ilvl="0" w:tplc="C0563D54">
      <w:start w:val="1"/>
      <w:numFmt w:val="bullet"/>
      <w:lvlText w:val=""/>
      <w:lvlPicBulletId w:val="0"/>
      <w:lvlJc w:val="left"/>
      <w:pPr>
        <w:tabs>
          <w:tab w:val="num" w:pos="720"/>
        </w:tabs>
        <w:ind w:left="720" w:hanging="360"/>
      </w:pPr>
      <w:rPr>
        <w:rFonts w:ascii="Symbol" w:hAnsi="Symbol" w:hint="default"/>
      </w:rPr>
    </w:lvl>
    <w:lvl w:ilvl="1" w:tplc="4072BDEA" w:tentative="1">
      <w:start w:val="1"/>
      <w:numFmt w:val="bullet"/>
      <w:lvlText w:val=""/>
      <w:lvlPicBulletId w:val="0"/>
      <w:lvlJc w:val="left"/>
      <w:pPr>
        <w:tabs>
          <w:tab w:val="num" w:pos="1440"/>
        </w:tabs>
        <w:ind w:left="1440" w:hanging="360"/>
      </w:pPr>
      <w:rPr>
        <w:rFonts w:ascii="Symbol" w:hAnsi="Symbol" w:hint="default"/>
      </w:rPr>
    </w:lvl>
    <w:lvl w:ilvl="2" w:tplc="34D88F42" w:tentative="1">
      <w:start w:val="1"/>
      <w:numFmt w:val="bullet"/>
      <w:lvlText w:val=""/>
      <w:lvlPicBulletId w:val="0"/>
      <w:lvlJc w:val="left"/>
      <w:pPr>
        <w:tabs>
          <w:tab w:val="num" w:pos="2160"/>
        </w:tabs>
        <w:ind w:left="2160" w:hanging="360"/>
      </w:pPr>
      <w:rPr>
        <w:rFonts w:ascii="Symbol" w:hAnsi="Symbol" w:hint="default"/>
      </w:rPr>
    </w:lvl>
    <w:lvl w:ilvl="3" w:tplc="83A6FC6C" w:tentative="1">
      <w:start w:val="1"/>
      <w:numFmt w:val="bullet"/>
      <w:lvlText w:val=""/>
      <w:lvlPicBulletId w:val="0"/>
      <w:lvlJc w:val="left"/>
      <w:pPr>
        <w:tabs>
          <w:tab w:val="num" w:pos="2880"/>
        </w:tabs>
        <w:ind w:left="2880" w:hanging="360"/>
      </w:pPr>
      <w:rPr>
        <w:rFonts w:ascii="Symbol" w:hAnsi="Symbol" w:hint="default"/>
      </w:rPr>
    </w:lvl>
    <w:lvl w:ilvl="4" w:tplc="836E816C" w:tentative="1">
      <w:start w:val="1"/>
      <w:numFmt w:val="bullet"/>
      <w:lvlText w:val=""/>
      <w:lvlPicBulletId w:val="0"/>
      <w:lvlJc w:val="left"/>
      <w:pPr>
        <w:tabs>
          <w:tab w:val="num" w:pos="3600"/>
        </w:tabs>
        <w:ind w:left="3600" w:hanging="360"/>
      </w:pPr>
      <w:rPr>
        <w:rFonts w:ascii="Symbol" w:hAnsi="Symbol" w:hint="default"/>
      </w:rPr>
    </w:lvl>
    <w:lvl w:ilvl="5" w:tplc="B4165726" w:tentative="1">
      <w:start w:val="1"/>
      <w:numFmt w:val="bullet"/>
      <w:lvlText w:val=""/>
      <w:lvlPicBulletId w:val="0"/>
      <w:lvlJc w:val="left"/>
      <w:pPr>
        <w:tabs>
          <w:tab w:val="num" w:pos="4320"/>
        </w:tabs>
        <w:ind w:left="4320" w:hanging="360"/>
      </w:pPr>
      <w:rPr>
        <w:rFonts w:ascii="Symbol" w:hAnsi="Symbol" w:hint="default"/>
      </w:rPr>
    </w:lvl>
    <w:lvl w:ilvl="6" w:tplc="CBFE7F62" w:tentative="1">
      <w:start w:val="1"/>
      <w:numFmt w:val="bullet"/>
      <w:lvlText w:val=""/>
      <w:lvlPicBulletId w:val="0"/>
      <w:lvlJc w:val="left"/>
      <w:pPr>
        <w:tabs>
          <w:tab w:val="num" w:pos="5040"/>
        </w:tabs>
        <w:ind w:left="5040" w:hanging="360"/>
      </w:pPr>
      <w:rPr>
        <w:rFonts w:ascii="Symbol" w:hAnsi="Symbol" w:hint="default"/>
      </w:rPr>
    </w:lvl>
    <w:lvl w:ilvl="7" w:tplc="6CF8D4D6" w:tentative="1">
      <w:start w:val="1"/>
      <w:numFmt w:val="bullet"/>
      <w:lvlText w:val=""/>
      <w:lvlPicBulletId w:val="0"/>
      <w:lvlJc w:val="left"/>
      <w:pPr>
        <w:tabs>
          <w:tab w:val="num" w:pos="5760"/>
        </w:tabs>
        <w:ind w:left="5760" w:hanging="360"/>
      </w:pPr>
      <w:rPr>
        <w:rFonts w:ascii="Symbol" w:hAnsi="Symbol" w:hint="default"/>
      </w:rPr>
    </w:lvl>
    <w:lvl w:ilvl="8" w:tplc="D5244D5C" w:tentative="1">
      <w:start w:val="1"/>
      <w:numFmt w:val="bullet"/>
      <w:lvlText w:val=""/>
      <w:lvlPicBulletId w:val="0"/>
      <w:lvlJc w:val="left"/>
      <w:pPr>
        <w:tabs>
          <w:tab w:val="num" w:pos="6480"/>
        </w:tabs>
        <w:ind w:left="6480" w:hanging="360"/>
      </w:pPr>
      <w:rPr>
        <w:rFonts w:ascii="Symbol" w:hAnsi="Symbol" w:hint="default"/>
      </w:rPr>
    </w:lvl>
  </w:abstractNum>
  <w:abstractNum w:abstractNumId="11" w15:restartNumberingAfterBreak="0">
    <w:nsid w:val="6A1564AA"/>
    <w:multiLevelType w:val="hybridMultilevel"/>
    <w:tmpl w:val="204C47C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0194CB4"/>
    <w:multiLevelType w:val="hybridMultilevel"/>
    <w:tmpl w:val="97144882"/>
    <w:lvl w:ilvl="0" w:tplc="F5BCF10A">
      <w:start w:val="1"/>
      <w:numFmt w:val="bullet"/>
      <w:lvlText w:val=""/>
      <w:lvlPicBulletId w:val="0"/>
      <w:lvlJc w:val="left"/>
      <w:pPr>
        <w:tabs>
          <w:tab w:val="num" w:pos="720"/>
        </w:tabs>
        <w:ind w:left="720" w:hanging="360"/>
      </w:pPr>
      <w:rPr>
        <w:rFonts w:ascii="Symbol" w:hAnsi="Symbol" w:hint="default"/>
      </w:rPr>
    </w:lvl>
    <w:lvl w:ilvl="1" w:tplc="C5BAF312" w:tentative="1">
      <w:start w:val="1"/>
      <w:numFmt w:val="bullet"/>
      <w:lvlText w:val=""/>
      <w:lvlPicBulletId w:val="0"/>
      <w:lvlJc w:val="left"/>
      <w:pPr>
        <w:tabs>
          <w:tab w:val="num" w:pos="1440"/>
        </w:tabs>
        <w:ind w:left="1440" w:hanging="360"/>
      </w:pPr>
      <w:rPr>
        <w:rFonts w:ascii="Symbol" w:hAnsi="Symbol" w:hint="default"/>
      </w:rPr>
    </w:lvl>
    <w:lvl w:ilvl="2" w:tplc="BFF0E554" w:tentative="1">
      <w:start w:val="1"/>
      <w:numFmt w:val="bullet"/>
      <w:lvlText w:val=""/>
      <w:lvlPicBulletId w:val="0"/>
      <w:lvlJc w:val="left"/>
      <w:pPr>
        <w:tabs>
          <w:tab w:val="num" w:pos="2160"/>
        </w:tabs>
        <w:ind w:left="2160" w:hanging="360"/>
      </w:pPr>
      <w:rPr>
        <w:rFonts w:ascii="Symbol" w:hAnsi="Symbol" w:hint="default"/>
      </w:rPr>
    </w:lvl>
    <w:lvl w:ilvl="3" w:tplc="6C30D6AA" w:tentative="1">
      <w:start w:val="1"/>
      <w:numFmt w:val="bullet"/>
      <w:lvlText w:val=""/>
      <w:lvlPicBulletId w:val="0"/>
      <w:lvlJc w:val="left"/>
      <w:pPr>
        <w:tabs>
          <w:tab w:val="num" w:pos="2880"/>
        </w:tabs>
        <w:ind w:left="2880" w:hanging="360"/>
      </w:pPr>
      <w:rPr>
        <w:rFonts w:ascii="Symbol" w:hAnsi="Symbol" w:hint="default"/>
      </w:rPr>
    </w:lvl>
    <w:lvl w:ilvl="4" w:tplc="C066B956" w:tentative="1">
      <w:start w:val="1"/>
      <w:numFmt w:val="bullet"/>
      <w:lvlText w:val=""/>
      <w:lvlPicBulletId w:val="0"/>
      <w:lvlJc w:val="left"/>
      <w:pPr>
        <w:tabs>
          <w:tab w:val="num" w:pos="3600"/>
        </w:tabs>
        <w:ind w:left="3600" w:hanging="360"/>
      </w:pPr>
      <w:rPr>
        <w:rFonts w:ascii="Symbol" w:hAnsi="Symbol" w:hint="default"/>
      </w:rPr>
    </w:lvl>
    <w:lvl w:ilvl="5" w:tplc="A2A2C080" w:tentative="1">
      <w:start w:val="1"/>
      <w:numFmt w:val="bullet"/>
      <w:lvlText w:val=""/>
      <w:lvlPicBulletId w:val="0"/>
      <w:lvlJc w:val="left"/>
      <w:pPr>
        <w:tabs>
          <w:tab w:val="num" w:pos="4320"/>
        </w:tabs>
        <w:ind w:left="4320" w:hanging="360"/>
      </w:pPr>
      <w:rPr>
        <w:rFonts w:ascii="Symbol" w:hAnsi="Symbol" w:hint="default"/>
      </w:rPr>
    </w:lvl>
    <w:lvl w:ilvl="6" w:tplc="9F586E7E" w:tentative="1">
      <w:start w:val="1"/>
      <w:numFmt w:val="bullet"/>
      <w:lvlText w:val=""/>
      <w:lvlPicBulletId w:val="0"/>
      <w:lvlJc w:val="left"/>
      <w:pPr>
        <w:tabs>
          <w:tab w:val="num" w:pos="5040"/>
        </w:tabs>
        <w:ind w:left="5040" w:hanging="360"/>
      </w:pPr>
      <w:rPr>
        <w:rFonts w:ascii="Symbol" w:hAnsi="Symbol" w:hint="default"/>
      </w:rPr>
    </w:lvl>
    <w:lvl w:ilvl="7" w:tplc="4C4C8384" w:tentative="1">
      <w:start w:val="1"/>
      <w:numFmt w:val="bullet"/>
      <w:lvlText w:val=""/>
      <w:lvlPicBulletId w:val="0"/>
      <w:lvlJc w:val="left"/>
      <w:pPr>
        <w:tabs>
          <w:tab w:val="num" w:pos="5760"/>
        </w:tabs>
        <w:ind w:left="5760" w:hanging="360"/>
      </w:pPr>
      <w:rPr>
        <w:rFonts w:ascii="Symbol" w:hAnsi="Symbol" w:hint="default"/>
      </w:rPr>
    </w:lvl>
    <w:lvl w:ilvl="8" w:tplc="D146DF7E"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79870CED"/>
    <w:multiLevelType w:val="hybridMultilevel"/>
    <w:tmpl w:val="FF7E343A"/>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4"/>
  </w:num>
  <w:num w:numId="4">
    <w:abstractNumId w:val="10"/>
  </w:num>
  <w:num w:numId="5">
    <w:abstractNumId w:val="12"/>
  </w:num>
  <w:num w:numId="6">
    <w:abstractNumId w:val="9"/>
  </w:num>
  <w:num w:numId="7">
    <w:abstractNumId w:val="0"/>
  </w:num>
  <w:num w:numId="8">
    <w:abstractNumId w:val="7"/>
  </w:num>
  <w:num w:numId="9">
    <w:abstractNumId w:val="1"/>
  </w:num>
  <w:num w:numId="10">
    <w:abstractNumId w:val="6"/>
  </w:num>
  <w:num w:numId="11">
    <w:abstractNumId w:val="5"/>
  </w:num>
  <w:num w:numId="12">
    <w:abstractNumId w:val="3"/>
  </w:num>
  <w:num w:numId="13">
    <w:abstractNumId w:val="11"/>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82083"/>
    <w:rsid w:val="000C5437"/>
    <w:rsid w:val="000D4DF7"/>
    <w:rsid w:val="00144D99"/>
    <w:rsid w:val="006D46FA"/>
    <w:rsid w:val="00954B7A"/>
    <w:rsid w:val="009957DC"/>
    <w:rsid w:val="00BD15BC"/>
    <w:rsid w:val="00C15905"/>
    <w:rsid w:val="00C82083"/>
    <w:rsid w:val="00D15CE3"/>
    <w:rsid w:val="00D20D98"/>
    <w:rsid w:val="00E94AFD"/>
    <w:rsid w:val="00FB0E1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2AEFFA08-C77D-4C9C-B680-C8B6C9697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20D9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D20D98"/>
  </w:style>
  <w:style w:type="paragraph" w:styleId="Piedepgina">
    <w:name w:val="footer"/>
    <w:basedOn w:val="Normal"/>
    <w:link w:val="PiedepginaCar"/>
    <w:uiPriority w:val="99"/>
    <w:unhideWhenUsed/>
    <w:rsid w:val="00D20D9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D20D98"/>
  </w:style>
  <w:style w:type="character" w:styleId="Hipervnculo">
    <w:name w:val="Hyperlink"/>
    <w:basedOn w:val="Fuentedeprrafopredeter"/>
    <w:uiPriority w:val="99"/>
    <w:unhideWhenUsed/>
    <w:rsid w:val="00954B7A"/>
    <w:rPr>
      <w:color w:val="0000FF" w:themeColor="hyperlink"/>
      <w:u w:val="single"/>
    </w:rPr>
  </w:style>
  <w:style w:type="paragraph" w:styleId="Textodeglobo">
    <w:name w:val="Balloon Text"/>
    <w:basedOn w:val="Normal"/>
    <w:link w:val="TextodegloboCar"/>
    <w:uiPriority w:val="99"/>
    <w:semiHidden/>
    <w:unhideWhenUsed/>
    <w:rsid w:val="00954B7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B7A"/>
    <w:rPr>
      <w:rFonts w:ascii="Tahoma" w:hAnsi="Tahoma" w:cs="Tahoma"/>
      <w:sz w:val="16"/>
      <w:szCs w:val="16"/>
    </w:rPr>
  </w:style>
  <w:style w:type="paragraph" w:styleId="Prrafodelista">
    <w:name w:val="List Paragraph"/>
    <w:basedOn w:val="Normal"/>
    <w:uiPriority w:val="34"/>
    <w:qFormat/>
    <w:rsid w:val="000D4DF7"/>
    <w:pPr>
      <w:ind w:left="720"/>
      <w:contextualSpacing/>
    </w:pPr>
  </w:style>
  <w:style w:type="character" w:styleId="Hipervnculovisitado">
    <w:name w:val="FollowedHyperlink"/>
    <w:basedOn w:val="Fuentedeprrafopredeter"/>
    <w:uiPriority w:val="99"/>
    <w:semiHidden/>
    <w:unhideWhenUsed/>
    <w:rsid w:val="00C15905"/>
    <w:rPr>
      <w:color w:val="800080" w:themeColor="followedHyperlink"/>
      <w:u w:val="single"/>
    </w:rPr>
  </w:style>
  <w:style w:type="character" w:styleId="Mencinsinresolver">
    <w:name w:val="Unresolved Mention"/>
    <w:basedOn w:val="Fuentedeprrafopredeter"/>
    <w:uiPriority w:val="99"/>
    <w:semiHidden/>
    <w:unhideWhenUsed/>
    <w:rsid w:val="000C54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705082">
      <w:bodyDiv w:val="1"/>
      <w:marLeft w:val="0"/>
      <w:marRight w:val="0"/>
      <w:marTop w:val="0"/>
      <w:marBottom w:val="0"/>
      <w:divBdr>
        <w:top w:val="none" w:sz="0" w:space="0" w:color="auto"/>
        <w:left w:val="none" w:sz="0" w:space="0" w:color="auto"/>
        <w:bottom w:val="none" w:sz="0" w:space="0" w:color="auto"/>
        <w:right w:val="none" w:sz="0" w:space="0" w:color="auto"/>
      </w:divBdr>
      <w:divsChild>
        <w:div w:id="404956915">
          <w:marLeft w:val="0"/>
          <w:marRight w:val="0"/>
          <w:marTop w:val="0"/>
          <w:marBottom w:val="228"/>
          <w:divBdr>
            <w:top w:val="none" w:sz="0" w:space="0" w:color="auto"/>
            <w:left w:val="none" w:sz="0" w:space="0" w:color="auto"/>
            <w:bottom w:val="none" w:sz="0" w:space="0" w:color="auto"/>
            <w:right w:val="none" w:sz="0" w:space="0" w:color="auto"/>
          </w:divBdr>
        </w:div>
        <w:div w:id="1477986525">
          <w:marLeft w:val="0"/>
          <w:marRight w:val="0"/>
          <w:marTop w:val="0"/>
          <w:marBottom w:val="228"/>
          <w:divBdr>
            <w:top w:val="none" w:sz="0" w:space="0" w:color="auto"/>
            <w:left w:val="none" w:sz="0" w:space="0" w:color="auto"/>
            <w:bottom w:val="none" w:sz="0" w:space="0" w:color="auto"/>
            <w:right w:val="none" w:sz="0" w:space="0" w:color="auto"/>
          </w:divBdr>
        </w:div>
        <w:div w:id="1377969153">
          <w:marLeft w:val="0"/>
          <w:marRight w:val="0"/>
          <w:marTop w:val="0"/>
          <w:marBottom w:val="228"/>
          <w:divBdr>
            <w:top w:val="none" w:sz="0" w:space="0" w:color="auto"/>
            <w:left w:val="none" w:sz="0" w:space="0" w:color="auto"/>
            <w:bottom w:val="none" w:sz="0" w:space="0" w:color="auto"/>
            <w:right w:val="none" w:sz="0" w:space="0" w:color="auto"/>
          </w:divBdr>
        </w:div>
        <w:div w:id="890775134">
          <w:marLeft w:val="0"/>
          <w:marRight w:val="0"/>
          <w:marTop w:val="0"/>
          <w:marBottom w:val="228"/>
          <w:divBdr>
            <w:top w:val="none" w:sz="0" w:space="0" w:color="auto"/>
            <w:left w:val="none" w:sz="0" w:space="0" w:color="auto"/>
            <w:bottom w:val="none" w:sz="0" w:space="0" w:color="auto"/>
            <w:right w:val="none" w:sz="0" w:space="0" w:color="auto"/>
          </w:divBdr>
        </w:div>
        <w:div w:id="1859002985">
          <w:marLeft w:val="0"/>
          <w:marRight w:val="0"/>
          <w:marTop w:val="0"/>
          <w:marBottom w:val="228"/>
          <w:divBdr>
            <w:top w:val="none" w:sz="0" w:space="0" w:color="auto"/>
            <w:left w:val="none" w:sz="0" w:space="0" w:color="auto"/>
            <w:bottom w:val="none" w:sz="0" w:space="0" w:color="auto"/>
            <w:right w:val="none" w:sz="0" w:space="0" w:color="auto"/>
          </w:divBdr>
        </w:div>
        <w:div w:id="482241290">
          <w:marLeft w:val="0"/>
          <w:marRight w:val="0"/>
          <w:marTop w:val="0"/>
          <w:marBottom w:val="228"/>
          <w:divBdr>
            <w:top w:val="none" w:sz="0" w:space="0" w:color="auto"/>
            <w:left w:val="none" w:sz="0" w:space="0" w:color="auto"/>
            <w:bottom w:val="none" w:sz="0" w:space="0" w:color="auto"/>
            <w:right w:val="none" w:sz="0" w:space="0" w:color="auto"/>
          </w:divBdr>
        </w:div>
      </w:divsChild>
    </w:div>
    <w:div w:id="1738743124">
      <w:bodyDiv w:val="1"/>
      <w:marLeft w:val="0"/>
      <w:marRight w:val="0"/>
      <w:marTop w:val="0"/>
      <w:marBottom w:val="0"/>
      <w:divBdr>
        <w:top w:val="none" w:sz="0" w:space="0" w:color="auto"/>
        <w:left w:val="none" w:sz="0" w:space="0" w:color="auto"/>
        <w:bottom w:val="none" w:sz="0" w:space="0" w:color="auto"/>
        <w:right w:val="none" w:sz="0" w:space="0" w:color="auto"/>
      </w:divBdr>
      <w:divsChild>
        <w:div w:id="36206871">
          <w:marLeft w:val="0"/>
          <w:marRight w:val="0"/>
          <w:marTop w:val="45"/>
          <w:marBottom w:val="45"/>
          <w:divBdr>
            <w:top w:val="none" w:sz="0" w:space="0" w:color="auto"/>
            <w:left w:val="none" w:sz="0" w:space="0" w:color="auto"/>
            <w:bottom w:val="none" w:sz="0" w:space="0" w:color="auto"/>
            <w:right w:val="none" w:sz="0" w:space="0" w:color="auto"/>
          </w:divBdr>
        </w:div>
        <w:div w:id="422383179">
          <w:marLeft w:val="0"/>
          <w:marRight w:val="0"/>
          <w:marTop w:val="45"/>
          <w:marBottom w:val="45"/>
          <w:divBdr>
            <w:top w:val="none" w:sz="0" w:space="0" w:color="auto"/>
            <w:left w:val="none" w:sz="0" w:space="0" w:color="auto"/>
            <w:bottom w:val="none" w:sz="0" w:space="0" w:color="auto"/>
            <w:right w:val="none" w:sz="0" w:space="0" w:color="auto"/>
          </w:divBdr>
        </w:div>
        <w:div w:id="1410150439">
          <w:marLeft w:val="0"/>
          <w:marRight w:val="0"/>
          <w:marTop w:val="45"/>
          <w:marBottom w:val="45"/>
          <w:divBdr>
            <w:top w:val="none" w:sz="0" w:space="0" w:color="auto"/>
            <w:left w:val="none" w:sz="0" w:space="0" w:color="auto"/>
            <w:bottom w:val="none" w:sz="0" w:space="0" w:color="auto"/>
            <w:right w:val="none" w:sz="0" w:space="0" w:color="auto"/>
          </w:divBdr>
        </w:div>
        <w:div w:id="1396658257">
          <w:marLeft w:val="0"/>
          <w:marRight w:val="0"/>
          <w:marTop w:val="45"/>
          <w:marBottom w:val="45"/>
          <w:divBdr>
            <w:top w:val="none" w:sz="0" w:space="0" w:color="auto"/>
            <w:left w:val="none" w:sz="0" w:space="0" w:color="auto"/>
            <w:bottom w:val="none" w:sz="0" w:space="0" w:color="auto"/>
            <w:right w:val="none" w:sz="0" w:space="0" w:color="auto"/>
          </w:divBdr>
        </w:div>
        <w:div w:id="1323653769">
          <w:marLeft w:val="0"/>
          <w:marRight w:val="0"/>
          <w:marTop w:val="45"/>
          <w:marBottom w:val="45"/>
          <w:divBdr>
            <w:top w:val="none" w:sz="0" w:space="0" w:color="auto"/>
            <w:left w:val="none" w:sz="0" w:space="0" w:color="auto"/>
            <w:bottom w:val="none" w:sz="0" w:space="0" w:color="auto"/>
            <w:right w:val="none" w:sz="0" w:space="0" w:color="auto"/>
          </w:divBdr>
        </w:div>
        <w:div w:id="1238592137">
          <w:marLeft w:val="0"/>
          <w:marRight w:val="0"/>
          <w:marTop w:val="45"/>
          <w:marBottom w:val="45"/>
          <w:divBdr>
            <w:top w:val="none" w:sz="0" w:space="0" w:color="auto"/>
            <w:left w:val="none" w:sz="0" w:space="0" w:color="auto"/>
            <w:bottom w:val="none" w:sz="0" w:space="0" w:color="auto"/>
            <w:right w:val="none" w:sz="0" w:space="0" w:color="auto"/>
          </w:divBdr>
        </w:div>
        <w:div w:id="580799344">
          <w:marLeft w:val="0"/>
          <w:marRight w:val="0"/>
          <w:marTop w:val="45"/>
          <w:marBottom w:val="45"/>
          <w:divBdr>
            <w:top w:val="none" w:sz="0" w:space="0" w:color="auto"/>
            <w:left w:val="none" w:sz="0" w:space="0" w:color="auto"/>
            <w:bottom w:val="none" w:sz="0" w:space="0" w:color="auto"/>
            <w:right w:val="none" w:sz="0" w:space="0" w:color="auto"/>
          </w:divBdr>
        </w:div>
        <w:div w:id="328681065">
          <w:marLeft w:val="0"/>
          <w:marRight w:val="0"/>
          <w:marTop w:val="45"/>
          <w:marBottom w:val="45"/>
          <w:divBdr>
            <w:top w:val="none" w:sz="0" w:space="0" w:color="auto"/>
            <w:left w:val="none" w:sz="0" w:space="0" w:color="auto"/>
            <w:bottom w:val="none" w:sz="0" w:space="0" w:color="auto"/>
            <w:right w:val="none" w:sz="0" w:space="0" w:color="auto"/>
          </w:divBdr>
        </w:div>
        <w:div w:id="871501546">
          <w:marLeft w:val="0"/>
          <w:marRight w:val="0"/>
          <w:marTop w:val="45"/>
          <w:marBottom w:val="45"/>
          <w:divBdr>
            <w:top w:val="none" w:sz="0" w:space="0" w:color="auto"/>
            <w:left w:val="none" w:sz="0" w:space="0" w:color="auto"/>
            <w:bottom w:val="none" w:sz="0" w:space="0" w:color="auto"/>
            <w:right w:val="none" w:sz="0" w:space="0" w:color="auto"/>
          </w:divBdr>
        </w:div>
        <w:div w:id="877158690">
          <w:marLeft w:val="0"/>
          <w:marRight w:val="0"/>
          <w:marTop w:val="45"/>
          <w:marBottom w:val="45"/>
          <w:divBdr>
            <w:top w:val="none" w:sz="0" w:space="0" w:color="auto"/>
            <w:left w:val="none" w:sz="0" w:space="0" w:color="auto"/>
            <w:bottom w:val="none" w:sz="0" w:space="0" w:color="auto"/>
            <w:right w:val="none" w:sz="0" w:space="0" w:color="auto"/>
          </w:divBdr>
        </w:div>
        <w:div w:id="218977357">
          <w:marLeft w:val="0"/>
          <w:marRight w:val="0"/>
          <w:marTop w:val="45"/>
          <w:marBottom w:val="45"/>
          <w:divBdr>
            <w:top w:val="none" w:sz="0" w:space="0" w:color="auto"/>
            <w:left w:val="none" w:sz="0" w:space="0" w:color="auto"/>
            <w:bottom w:val="none" w:sz="0" w:space="0" w:color="auto"/>
            <w:right w:val="none" w:sz="0" w:space="0" w:color="auto"/>
          </w:divBdr>
        </w:div>
        <w:div w:id="642932101">
          <w:marLeft w:val="0"/>
          <w:marRight w:val="0"/>
          <w:marTop w:val="45"/>
          <w:marBottom w:val="45"/>
          <w:divBdr>
            <w:top w:val="none" w:sz="0" w:space="0" w:color="auto"/>
            <w:left w:val="none" w:sz="0" w:space="0" w:color="auto"/>
            <w:bottom w:val="none" w:sz="0" w:space="0" w:color="auto"/>
            <w:right w:val="none" w:sz="0" w:space="0" w:color="auto"/>
          </w:divBdr>
        </w:div>
        <w:div w:id="1514686561">
          <w:marLeft w:val="0"/>
          <w:marRight w:val="0"/>
          <w:marTop w:val="45"/>
          <w:marBottom w:val="45"/>
          <w:divBdr>
            <w:top w:val="none" w:sz="0" w:space="0" w:color="auto"/>
            <w:left w:val="none" w:sz="0" w:space="0" w:color="auto"/>
            <w:bottom w:val="none" w:sz="0" w:space="0" w:color="auto"/>
            <w:right w:val="none" w:sz="0" w:space="0" w:color="auto"/>
          </w:divBdr>
        </w:div>
        <w:div w:id="1543129657">
          <w:marLeft w:val="0"/>
          <w:marRight w:val="0"/>
          <w:marTop w:val="45"/>
          <w:marBottom w:val="45"/>
          <w:divBdr>
            <w:top w:val="none" w:sz="0" w:space="0" w:color="auto"/>
            <w:left w:val="none" w:sz="0" w:space="0" w:color="auto"/>
            <w:bottom w:val="none" w:sz="0" w:space="0" w:color="auto"/>
            <w:right w:val="none" w:sz="0" w:space="0" w:color="auto"/>
          </w:divBdr>
        </w:div>
        <w:div w:id="2136171062">
          <w:marLeft w:val="0"/>
          <w:marRight w:val="0"/>
          <w:marTop w:val="45"/>
          <w:marBottom w:val="45"/>
          <w:divBdr>
            <w:top w:val="none" w:sz="0" w:space="0" w:color="auto"/>
            <w:left w:val="none" w:sz="0" w:space="0" w:color="auto"/>
            <w:bottom w:val="none" w:sz="0" w:space="0" w:color="auto"/>
            <w:right w:val="none" w:sz="0" w:space="0" w:color="auto"/>
          </w:divBdr>
        </w:div>
        <w:div w:id="1332487937">
          <w:marLeft w:val="0"/>
          <w:marRight w:val="0"/>
          <w:marTop w:val="45"/>
          <w:marBottom w:val="45"/>
          <w:divBdr>
            <w:top w:val="none" w:sz="0" w:space="0" w:color="auto"/>
            <w:left w:val="none" w:sz="0" w:space="0" w:color="auto"/>
            <w:bottom w:val="none" w:sz="0" w:space="0" w:color="auto"/>
            <w:right w:val="none" w:sz="0" w:space="0" w:color="auto"/>
          </w:divBdr>
        </w:div>
        <w:div w:id="1760373464">
          <w:marLeft w:val="0"/>
          <w:marRight w:val="0"/>
          <w:marTop w:val="45"/>
          <w:marBottom w:val="45"/>
          <w:divBdr>
            <w:top w:val="none" w:sz="0" w:space="0" w:color="auto"/>
            <w:left w:val="none" w:sz="0" w:space="0" w:color="auto"/>
            <w:bottom w:val="none" w:sz="0" w:space="0" w:color="auto"/>
            <w:right w:val="none" w:sz="0" w:space="0" w:color="auto"/>
          </w:divBdr>
        </w:div>
        <w:div w:id="761073415">
          <w:marLeft w:val="0"/>
          <w:marRight w:val="0"/>
          <w:marTop w:val="45"/>
          <w:marBottom w:val="45"/>
          <w:divBdr>
            <w:top w:val="none" w:sz="0" w:space="0" w:color="auto"/>
            <w:left w:val="none" w:sz="0" w:space="0" w:color="auto"/>
            <w:bottom w:val="none" w:sz="0" w:space="0" w:color="auto"/>
            <w:right w:val="none" w:sz="0" w:space="0" w:color="auto"/>
          </w:divBdr>
        </w:div>
        <w:div w:id="229996559">
          <w:marLeft w:val="0"/>
          <w:marRight w:val="0"/>
          <w:marTop w:val="45"/>
          <w:marBottom w:val="45"/>
          <w:divBdr>
            <w:top w:val="none" w:sz="0" w:space="0" w:color="auto"/>
            <w:left w:val="none" w:sz="0" w:space="0" w:color="auto"/>
            <w:bottom w:val="none" w:sz="0" w:space="0" w:color="auto"/>
            <w:right w:val="none" w:sz="0" w:space="0" w:color="auto"/>
          </w:divBdr>
          <w:divsChild>
            <w:div w:id="2063752428">
              <w:marLeft w:val="0"/>
              <w:marRight w:val="0"/>
              <w:marTop w:val="0"/>
              <w:marBottom w:val="0"/>
              <w:divBdr>
                <w:top w:val="none" w:sz="0" w:space="0" w:color="auto"/>
                <w:left w:val="none" w:sz="0" w:space="0" w:color="auto"/>
                <w:bottom w:val="none" w:sz="0" w:space="0" w:color="auto"/>
                <w:right w:val="none" w:sz="0" w:space="0" w:color="auto"/>
              </w:divBdr>
            </w:div>
            <w:div w:id="1758481490">
              <w:marLeft w:val="0"/>
              <w:marRight w:val="0"/>
              <w:marTop w:val="0"/>
              <w:marBottom w:val="0"/>
              <w:divBdr>
                <w:top w:val="none" w:sz="0" w:space="0" w:color="auto"/>
                <w:left w:val="none" w:sz="0" w:space="0" w:color="auto"/>
                <w:bottom w:val="none" w:sz="0" w:space="0" w:color="auto"/>
                <w:right w:val="none" w:sz="0" w:space="0" w:color="auto"/>
              </w:divBdr>
            </w:div>
          </w:divsChild>
        </w:div>
        <w:div w:id="43797604">
          <w:marLeft w:val="0"/>
          <w:marRight w:val="0"/>
          <w:marTop w:val="45"/>
          <w:marBottom w:val="45"/>
          <w:divBdr>
            <w:top w:val="none" w:sz="0" w:space="0" w:color="auto"/>
            <w:left w:val="none" w:sz="0" w:space="0" w:color="auto"/>
            <w:bottom w:val="none" w:sz="0" w:space="0" w:color="auto"/>
            <w:right w:val="none" w:sz="0" w:space="0" w:color="auto"/>
          </w:divBdr>
        </w:div>
        <w:div w:id="1786457127">
          <w:marLeft w:val="0"/>
          <w:marRight w:val="0"/>
          <w:marTop w:val="45"/>
          <w:marBottom w:val="45"/>
          <w:divBdr>
            <w:top w:val="none" w:sz="0" w:space="0" w:color="auto"/>
            <w:left w:val="none" w:sz="0" w:space="0" w:color="auto"/>
            <w:bottom w:val="none" w:sz="0" w:space="0" w:color="auto"/>
            <w:right w:val="none" w:sz="0" w:space="0" w:color="auto"/>
          </w:divBdr>
        </w:div>
        <w:div w:id="1521041948">
          <w:marLeft w:val="0"/>
          <w:marRight w:val="0"/>
          <w:marTop w:val="45"/>
          <w:marBottom w:val="45"/>
          <w:divBdr>
            <w:top w:val="none" w:sz="0" w:space="0" w:color="auto"/>
            <w:left w:val="none" w:sz="0" w:space="0" w:color="auto"/>
            <w:bottom w:val="none" w:sz="0" w:space="0" w:color="auto"/>
            <w:right w:val="none" w:sz="0" w:space="0" w:color="auto"/>
          </w:divBdr>
        </w:div>
        <w:div w:id="1524128410">
          <w:marLeft w:val="0"/>
          <w:marRight w:val="0"/>
          <w:marTop w:val="45"/>
          <w:marBottom w:val="45"/>
          <w:divBdr>
            <w:top w:val="none" w:sz="0" w:space="0" w:color="auto"/>
            <w:left w:val="none" w:sz="0" w:space="0" w:color="auto"/>
            <w:bottom w:val="none" w:sz="0" w:space="0" w:color="auto"/>
            <w:right w:val="none" w:sz="0" w:space="0" w:color="auto"/>
          </w:divBdr>
        </w:div>
        <w:div w:id="1672441827">
          <w:marLeft w:val="0"/>
          <w:marRight w:val="0"/>
          <w:marTop w:val="45"/>
          <w:marBottom w:val="45"/>
          <w:divBdr>
            <w:top w:val="none" w:sz="0" w:space="0" w:color="auto"/>
            <w:left w:val="none" w:sz="0" w:space="0" w:color="auto"/>
            <w:bottom w:val="none" w:sz="0" w:space="0" w:color="auto"/>
            <w:right w:val="none" w:sz="0" w:space="0" w:color="auto"/>
          </w:divBdr>
        </w:div>
        <w:div w:id="93332847">
          <w:marLeft w:val="0"/>
          <w:marRight w:val="0"/>
          <w:marTop w:val="45"/>
          <w:marBottom w:val="45"/>
          <w:divBdr>
            <w:top w:val="none" w:sz="0" w:space="0" w:color="auto"/>
            <w:left w:val="none" w:sz="0" w:space="0" w:color="auto"/>
            <w:bottom w:val="none" w:sz="0" w:space="0" w:color="auto"/>
            <w:right w:val="none" w:sz="0" w:space="0" w:color="auto"/>
          </w:divBdr>
        </w:div>
        <w:div w:id="612129685">
          <w:marLeft w:val="0"/>
          <w:marRight w:val="0"/>
          <w:marTop w:val="45"/>
          <w:marBottom w:val="45"/>
          <w:divBdr>
            <w:top w:val="none" w:sz="0" w:space="0" w:color="auto"/>
            <w:left w:val="none" w:sz="0" w:space="0" w:color="auto"/>
            <w:bottom w:val="none" w:sz="0" w:space="0" w:color="auto"/>
            <w:right w:val="none" w:sz="0" w:space="0" w:color="auto"/>
          </w:divBdr>
        </w:div>
        <w:div w:id="388653103">
          <w:marLeft w:val="0"/>
          <w:marRight w:val="0"/>
          <w:marTop w:val="45"/>
          <w:marBottom w:val="45"/>
          <w:divBdr>
            <w:top w:val="none" w:sz="0" w:space="0" w:color="auto"/>
            <w:left w:val="none" w:sz="0" w:space="0" w:color="auto"/>
            <w:bottom w:val="none" w:sz="0" w:space="0" w:color="auto"/>
            <w:right w:val="none" w:sz="0" w:space="0" w:color="auto"/>
          </w:divBdr>
        </w:div>
        <w:div w:id="349064855">
          <w:marLeft w:val="0"/>
          <w:marRight w:val="0"/>
          <w:marTop w:val="45"/>
          <w:marBottom w:val="45"/>
          <w:divBdr>
            <w:top w:val="none" w:sz="0" w:space="0" w:color="auto"/>
            <w:left w:val="none" w:sz="0" w:space="0" w:color="auto"/>
            <w:bottom w:val="none" w:sz="0" w:space="0" w:color="auto"/>
            <w:right w:val="none" w:sz="0" w:space="0" w:color="auto"/>
          </w:divBdr>
        </w:div>
        <w:div w:id="265624075">
          <w:marLeft w:val="0"/>
          <w:marRight w:val="0"/>
          <w:marTop w:val="45"/>
          <w:marBottom w:val="45"/>
          <w:divBdr>
            <w:top w:val="none" w:sz="0" w:space="0" w:color="auto"/>
            <w:left w:val="none" w:sz="0" w:space="0" w:color="auto"/>
            <w:bottom w:val="none" w:sz="0" w:space="0" w:color="auto"/>
            <w:right w:val="none" w:sz="0" w:space="0" w:color="auto"/>
          </w:divBdr>
        </w:div>
        <w:div w:id="711002496">
          <w:marLeft w:val="0"/>
          <w:marRight w:val="0"/>
          <w:marTop w:val="45"/>
          <w:marBottom w:val="45"/>
          <w:divBdr>
            <w:top w:val="none" w:sz="0" w:space="0" w:color="auto"/>
            <w:left w:val="none" w:sz="0" w:space="0" w:color="auto"/>
            <w:bottom w:val="none" w:sz="0" w:space="0" w:color="auto"/>
            <w:right w:val="none" w:sz="0" w:space="0" w:color="auto"/>
          </w:divBdr>
        </w:div>
        <w:div w:id="171575404">
          <w:marLeft w:val="0"/>
          <w:marRight w:val="0"/>
          <w:marTop w:val="45"/>
          <w:marBottom w:val="45"/>
          <w:divBdr>
            <w:top w:val="none" w:sz="0" w:space="0" w:color="auto"/>
            <w:left w:val="none" w:sz="0" w:space="0" w:color="auto"/>
            <w:bottom w:val="none" w:sz="0" w:space="0" w:color="auto"/>
            <w:right w:val="none" w:sz="0" w:space="0" w:color="auto"/>
          </w:divBdr>
        </w:div>
        <w:div w:id="670793237">
          <w:marLeft w:val="0"/>
          <w:marRight w:val="0"/>
          <w:marTop w:val="45"/>
          <w:marBottom w:val="45"/>
          <w:divBdr>
            <w:top w:val="none" w:sz="0" w:space="0" w:color="auto"/>
            <w:left w:val="none" w:sz="0" w:space="0" w:color="auto"/>
            <w:bottom w:val="none" w:sz="0" w:space="0" w:color="auto"/>
            <w:right w:val="none" w:sz="0" w:space="0" w:color="auto"/>
          </w:divBdr>
        </w:div>
        <w:div w:id="726995381">
          <w:marLeft w:val="0"/>
          <w:marRight w:val="0"/>
          <w:marTop w:val="45"/>
          <w:marBottom w:val="45"/>
          <w:divBdr>
            <w:top w:val="none" w:sz="0" w:space="0" w:color="auto"/>
            <w:left w:val="none" w:sz="0" w:space="0" w:color="auto"/>
            <w:bottom w:val="none" w:sz="0" w:space="0" w:color="auto"/>
            <w:right w:val="none" w:sz="0" w:space="0" w:color="auto"/>
          </w:divBdr>
        </w:div>
        <w:div w:id="1432044871">
          <w:marLeft w:val="0"/>
          <w:marRight w:val="0"/>
          <w:marTop w:val="45"/>
          <w:marBottom w:val="45"/>
          <w:divBdr>
            <w:top w:val="none" w:sz="0" w:space="0" w:color="auto"/>
            <w:left w:val="none" w:sz="0" w:space="0" w:color="auto"/>
            <w:bottom w:val="none" w:sz="0" w:space="0" w:color="auto"/>
            <w:right w:val="none" w:sz="0" w:space="0" w:color="auto"/>
          </w:divBdr>
        </w:div>
        <w:div w:id="1112086943">
          <w:marLeft w:val="0"/>
          <w:marRight w:val="0"/>
          <w:marTop w:val="45"/>
          <w:marBottom w:val="45"/>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image" Target="media/image11.jpeg"/><Relationship Id="rId26" Type="http://schemas.openxmlformats.org/officeDocument/2006/relationships/image" Target="media/image18.gif"/><Relationship Id="rId39" Type="http://schemas.openxmlformats.org/officeDocument/2006/relationships/fontTable" Target="fontTable.xml"/><Relationship Id="rId21" Type="http://schemas.openxmlformats.org/officeDocument/2006/relationships/image" Target="media/image14.jpeg"/><Relationship Id="rId34" Type="http://schemas.openxmlformats.org/officeDocument/2006/relationships/header" Target="header2.xml"/><Relationship Id="rId7" Type="http://schemas.openxmlformats.org/officeDocument/2006/relationships/hyperlink" Target="http://1.bp.blogspot.com/-z6RkL4SQtw4/URFQEUd9aBI/AAAAAAAAAG8/XiK2cn58tPA/s1600/Image26490.gif" TargetMode="Externa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hyperlink" Target="http://3.bp.blogspot.com/-uMhmFUiC5R0/URFSSMJIL_I/AAAAAAAAAHM/xTly6fpUIZM/s1600/Image26496.gif" TargetMode="External"/><Relationship Id="rId33" Type="http://schemas.openxmlformats.org/officeDocument/2006/relationships/header" Target="header1.xml"/><Relationship Id="rId38"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gif"/><Relationship Id="rId29" Type="http://schemas.openxmlformats.org/officeDocument/2006/relationships/image" Target="media/image20.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image" Target="media/image17.gif"/><Relationship Id="rId32" Type="http://schemas.openxmlformats.org/officeDocument/2006/relationships/image" Target="media/image23.wmf"/><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19.png"/><Relationship Id="rId36" Type="http://schemas.openxmlformats.org/officeDocument/2006/relationships/footer" Target="footer2.xml"/><Relationship Id="rId10" Type="http://schemas.openxmlformats.org/officeDocument/2006/relationships/image" Target="media/image3.gif"/><Relationship Id="rId19" Type="http://schemas.openxmlformats.org/officeDocument/2006/relationships/image" Target="media/image12.jpeg"/><Relationship Id="rId31" Type="http://schemas.openxmlformats.org/officeDocument/2006/relationships/image" Target="media/image22.wmf"/><Relationship Id="rId4" Type="http://schemas.openxmlformats.org/officeDocument/2006/relationships/webSettings" Target="webSettings.xml"/><Relationship Id="rId9" Type="http://schemas.openxmlformats.org/officeDocument/2006/relationships/hyperlink" Target="http://3.bp.blogspot.com/-FlPOgqzZdrM/URFQwlKlH3I/AAAAAAAAAHE/Z8n2dUeRMtg/s1600/Image26491.gif" TargetMode="External"/><Relationship Id="rId14" Type="http://schemas.openxmlformats.org/officeDocument/2006/relationships/image" Target="media/image7.gif"/><Relationship Id="rId22" Type="http://schemas.openxmlformats.org/officeDocument/2006/relationships/image" Target="media/image15.jpeg"/><Relationship Id="rId27" Type="http://schemas.openxmlformats.org/officeDocument/2006/relationships/hyperlink" Target="http://cursos.aiu.edu/programacion%20de%20computadoras/pdf/tema%203.pdf" TargetMode="External"/><Relationship Id="rId30" Type="http://schemas.openxmlformats.org/officeDocument/2006/relationships/image" Target="media/image21.png"/><Relationship Id="rId35" Type="http://schemas.openxmlformats.org/officeDocument/2006/relationships/footer" Target="footer1.xml"/><Relationship Id="rId8" Type="http://schemas.openxmlformats.org/officeDocument/2006/relationships/image" Target="media/image2.gif"/><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24.jpeg"/></Relationships>
</file>

<file path=word/_rels/header2.xml.rels><?xml version="1.0" encoding="UTF-8" standalone="yes"?>
<Relationships xmlns="http://schemas.openxmlformats.org/package/2006/relationships"><Relationship Id="rId1" Type="http://schemas.openxmlformats.org/officeDocument/2006/relationships/image" Target="media/image24.jpeg"/></Relationships>
</file>

<file path=word/_rels/header3.xml.rels><?xml version="1.0" encoding="UTF-8" standalone="yes"?>
<Relationships xmlns="http://schemas.openxmlformats.org/package/2006/relationships"><Relationship Id="rId1" Type="http://schemas.openxmlformats.org/officeDocument/2006/relationships/image" Target="media/image24.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1689</Words>
  <Characters>9290</Characters>
  <Application>Microsoft Office Word</Application>
  <DocSecurity>0</DocSecurity>
  <Lines>77</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kike</dc:creator>
  <cp:lastModifiedBy>EQUIPO</cp:lastModifiedBy>
  <cp:revision>4</cp:revision>
  <dcterms:created xsi:type="dcterms:W3CDTF">2017-04-08T01:14:00Z</dcterms:created>
  <dcterms:modified xsi:type="dcterms:W3CDTF">2019-09-15T01:30:00Z</dcterms:modified>
</cp:coreProperties>
</file>